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ABB" w:rsidRDefault="005521A4" w:rsidP="00125DD6">
      <w:pPr>
        <w:tabs>
          <w:tab w:val="left" w:pos="6663"/>
          <w:tab w:val="left" w:pos="11199"/>
        </w:tabs>
        <w:jc w:val="center"/>
        <w:rPr>
          <w:noProof/>
          <w:lang w:val="uk-UA"/>
        </w:rPr>
      </w:pPr>
      <w:bookmarkStart w:id="0" w:name="_Hlk78187846"/>
      <w:r>
        <w:rPr>
          <w:noProof/>
          <w:lang w:val="uk-UA"/>
        </w:rPr>
        <w:t xml:space="preserve">                             </w:t>
      </w:r>
    </w:p>
    <w:p w:rsidR="00EE6ABB" w:rsidRDefault="00EE6ABB" w:rsidP="00EE6ABB">
      <w:pPr>
        <w:jc w:val="center"/>
        <w:rPr>
          <w:b/>
          <w:bCs/>
          <w:sz w:val="28"/>
          <w:szCs w:val="28"/>
          <w:lang w:val="uk-UA"/>
        </w:rPr>
      </w:pPr>
      <w:r>
        <w:rPr>
          <w:rFonts w:asciiTheme="minorHAnsi" w:hAnsiTheme="minorHAnsi" w:cstheme="minorBidi"/>
          <w:noProof/>
          <w:sz w:val="22"/>
          <w:szCs w:val="22"/>
        </w:rPr>
        <w:drawing>
          <wp:anchor distT="0" distB="0" distL="114300" distR="114300" simplePos="0" relativeHeight="251659264" behindDoc="0" locked="0" layoutInCell="1" allowOverlap="1">
            <wp:simplePos x="0" y="0"/>
            <wp:positionH relativeFrom="column">
              <wp:posOffset>2672715</wp:posOffset>
            </wp:positionH>
            <wp:positionV relativeFrom="paragraph">
              <wp:posOffset>103505</wp:posOffset>
            </wp:positionV>
            <wp:extent cx="504825" cy="685800"/>
            <wp:effectExtent l="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lum contras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685800"/>
                    </a:xfrm>
                    <a:prstGeom prst="rect">
                      <a:avLst/>
                    </a:prstGeom>
                    <a:noFill/>
                  </pic:spPr>
                </pic:pic>
              </a:graphicData>
            </a:graphic>
          </wp:anchor>
        </w:drawing>
      </w:r>
    </w:p>
    <w:p w:rsidR="00EE6ABB" w:rsidRDefault="00EE6ABB" w:rsidP="00EE6ABB">
      <w:pPr>
        <w:jc w:val="center"/>
        <w:rPr>
          <w:b/>
          <w:bCs/>
          <w:sz w:val="28"/>
          <w:szCs w:val="28"/>
          <w:lang w:val="uk-UA"/>
        </w:rPr>
      </w:pPr>
    </w:p>
    <w:p w:rsidR="00EE6ABB" w:rsidRDefault="00EE6ABB" w:rsidP="00EE6ABB">
      <w:pPr>
        <w:jc w:val="center"/>
        <w:rPr>
          <w:b/>
          <w:bCs/>
          <w:sz w:val="28"/>
          <w:szCs w:val="28"/>
          <w:lang w:val="uk-UA"/>
        </w:rPr>
      </w:pPr>
    </w:p>
    <w:p w:rsidR="00EE6ABB" w:rsidRDefault="00EE6ABB" w:rsidP="00EE6ABB">
      <w:pPr>
        <w:jc w:val="center"/>
        <w:rPr>
          <w:b/>
          <w:bCs/>
          <w:sz w:val="28"/>
          <w:szCs w:val="28"/>
          <w:lang w:val="uk-UA"/>
        </w:rPr>
      </w:pPr>
    </w:p>
    <w:p w:rsidR="00EE6ABB" w:rsidRDefault="00EE6ABB" w:rsidP="00EE6ABB">
      <w:pPr>
        <w:jc w:val="center"/>
        <w:rPr>
          <w:sz w:val="22"/>
          <w:szCs w:val="28"/>
        </w:rPr>
      </w:pPr>
      <w:r>
        <w:rPr>
          <w:b/>
          <w:bCs/>
          <w:sz w:val="28"/>
          <w:szCs w:val="28"/>
        </w:rPr>
        <w:t>ВИКОНАВЧИЙ КОМІТЕТ</w:t>
      </w:r>
    </w:p>
    <w:p w:rsidR="00EE6ABB" w:rsidRDefault="00EE6ABB" w:rsidP="00EE6ABB">
      <w:pPr>
        <w:jc w:val="center"/>
        <w:rPr>
          <w:b/>
          <w:bCs/>
          <w:sz w:val="28"/>
          <w:szCs w:val="28"/>
          <w:lang w:val="uk-UA"/>
        </w:rPr>
      </w:pPr>
      <w:r>
        <w:rPr>
          <w:b/>
          <w:bCs/>
          <w:sz w:val="28"/>
          <w:szCs w:val="28"/>
        </w:rPr>
        <w:t>КАГАРЛИЦЬКОЇ МІСЬКОЇ РАДИ</w:t>
      </w:r>
    </w:p>
    <w:p w:rsidR="00EE6ABB" w:rsidRDefault="00EE6ABB" w:rsidP="00F65365">
      <w:pPr>
        <w:jc w:val="right"/>
        <w:rPr>
          <w:b/>
          <w:bCs/>
          <w:sz w:val="28"/>
          <w:szCs w:val="28"/>
          <w:lang w:val="uk-UA"/>
        </w:rPr>
      </w:pPr>
    </w:p>
    <w:p w:rsidR="00EE6ABB" w:rsidRDefault="00EE6ABB" w:rsidP="00EE6ABB">
      <w:pPr>
        <w:keepNext/>
        <w:jc w:val="center"/>
        <w:outlineLvl w:val="3"/>
        <w:rPr>
          <w:b/>
          <w:sz w:val="28"/>
          <w:szCs w:val="28"/>
          <w:lang w:val="uk-UA"/>
        </w:rPr>
      </w:pPr>
      <w:r>
        <w:rPr>
          <w:b/>
          <w:sz w:val="28"/>
          <w:szCs w:val="28"/>
        </w:rPr>
        <w:t xml:space="preserve">Р І Ш Е Н </w:t>
      </w:r>
      <w:proofErr w:type="spellStart"/>
      <w:proofErr w:type="gramStart"/>
      <w:r>
        <w:rPr>
          <w:b/>
          <w:sz w:val="28"/>
          <w:szCs w:val="28"/>
        </w:rPr>
        <w:t>Н</w:t>
      </w:r>
      <w:proofErr w:type="spellEnd"/>
      <w:proofErr w:type="gramEnd"/>
      <w:r>
        <w:rPr>
          <w:b/>
          <w:sz w:val="28"/>
          <w:szCs w:val="28"/>
        </w:rPr>
        <w:t xml:space="preserve"> Я</w:t>
      </w:r>
    </w:p>
    <w:p w:rsidR="009C4532" w:rsidRPr="009C4532" w:rsidRDefault="009C4532" w:rsidP="00EE6ABB">
      <w:pPr>
        <w:keepNext/>
        <w:jc w:val="center"/>
        <w:outlineLvl w:val="3"/>
        <w:rPr>
          <w:b/>
          <w:sz w:val="28"/>
          <w:szCs w:val="28"/>
          <w:lang w:val="uk-UA"/>
        </w:rPr>
      </w:pPr>
    </w:p>
    <w:p w:rsidR="00EE6ABB" w:rsidRDefault="00EE6ABB" w:rsidP="00EE6ABB">
      <w:pPr>
        <w:rPr>
          <w:b/>
          <w:sz w:val="28"/>
          <w:szCs w:val="28"/>
        </w:rPr>
      </w:pPr>
      <w:r>
        <w:rPr>
          <w:b/>
          <w:sz w:val="28"/>
          <w:szCs w:val="28"/>
          <w:lang w:val="uk-UA"/>
        </w:rPr>
        <w:t>30</w:t>
      </w:r>
      <w:r>
        <w:rPr>
          <w:b/>
          <w:sz w:val="28"/>
          <w:szCs w:val="28"/>
        </w:rPr>
        <w:t>.0</w:t>
      </w:r>
      <w:r>
        <w:rPr>
          <w:b/>
          <w:sz w:val="28"/>
          <w:szCs w:val="28"/>
          <w:lang w:val="uk-UA"/>
        </w:rPr>
        <w:t>8</w:t>
      </w:r>
      <w:r>
        <w:rPr>
          <w:b/>
          <w:sz w:val="28"/>
          <w:szCs w:val="28"/>
        </w:rPr>
        <w:t xml:space="preserve">.2021  № </w:t>
      </w:r>
      <w:r w:rsidR="00D95EDE">
        <w:rPr>
          <w:b/>
          <w:sz w:val="28"/>
          <w:szCs w:val="28"/>
          <w:lang w:val="uk-UA"/>
        </w:rPr>
        <w:t>221</w:t>
      </w:r>
      <w:r>
        <w:rPr>
          <w:b/>
          <w:sz w:val="28"/>
          <w:szCs w:val="28"/>
        </w:rPr>
        <w:t xml:space="preserve"> -</w:t>
      </w:r>
      <w:r w:rsidR="009C4532">
        <w:rPr>
          <w:b/>
          <w:sz w:val="28"/>
          <w:szCs w:val="28"/>
          <w:lang w:val="uk-UA"/>
        </w:rPr>
        <w:t xml:space="preserve"> 11</w:t>
      </w:r>
      <w:r>
        <w:rPr>
          <w:b/>
          <w:sz w:val="28"/>
          <w:szCs w:val="28"/>
        </w:rPr>
        <w:t xml:space="preserve">                                                                      м. Кагарлик</w:t>
      </w:r>
    </w:p>
    <w:p w:rsidR="00EE6ABB" w:rsidRDefault="00EE6ABB" w:rsidP="00125DD6">
      <w:pPr>
        <w:tabs>
          <w:tab w:val="left" w:pos="6663"/>
          <w:tab w:val="left" w:pos="11199"/>
        </w:tabs>
        <w:jc w:val="center"/>
        <w:rPr>
          <w:noProof/>
          <w:lang w:val="uk-UA"/>
        </w:rPr>
      </w:pPr>
    </w:p>
    <w:p w:rsidR="00EE6ABB" w:rsidRDefault="00EE6ABB" w:rsidP="00125DD6">
      <w:pPr>
        <w:tabs>
          <w:tab w:val="left" w:pos="6663"/>
          <w:tab w:val="left" w:pos="11199"/>
        </w:tabs>
        <w:jc w:val="center"/>
        <w:rPr>
          <w:noProof/>
          <w:lang w:val="uk-UA"/>
        </w:rPr>
      </w:pPr>
    </w:p>
    <w:p w:rsidR="00EE6ABB" w:rsidRPr="00EE6ABB" w:rsidRDefault="00EE6ABB" w:rsidP="00EE6ABB">
      <w:pPr>
        <w:tabs>
          <w:tab w:val="left" w:pos="6663"/>
          <w:tab w:val="left" w:pos="11199"/>
        </w:tabs>
        <w:rPr>
          <w:b/>
          <w:sz w:val="28"/>
          <w:szCs w:val="28"/>
        </w:rPr>
      </w:pPr>
      <w:r w:rsidRPr="00EE6ABB">
        <w:rPr>
          <w:b/>
          <w:sz w:val="28"/>
          <w:szCs w:val="28"/>
        </w:rPr>
        <w:t xml:space="preserve">Про </w:t>
      </w:r>
      <w:proofErr w:type="spellStart"/>
      <w:r w:rsidRPr="00EE6ABB">
        <w:rPr>
          <w:b/>
          <w:sz w:val="28"/>
          <w:szCs w:val="28"/>
        </w:rPr>
        <w:t>схвалення</w:t>
      </w:r>
      <w:proofErr w:type="spellEnd"/>
      <w:r w:rsidRPr="00EE6ABB">
        <w:rPr>
          <w:b/>
          <w:sz w:val="28"/>
          <w:szCs w:val="28"/>
        </w:rPr>
        <w:t xml:space="preserve"> прогнозу бюджету</w:t>
      </w:r>
    </w:p>
    <w:p w:rsidR="00EE6ABB" w:rsidRPr="00EE6ABB" w:rsidRDefault="00EE6ABB" w:rsidP="00EE6ABB">
      <w:pPr>
        <w:tabs>
          <w:tab w:val="left" w:pos="6663"/>
          <w:tab w:val="left" w:pos="11199"/>
        </w:tabs>
        <w:rPr>
          <w:b/>
          <w:sz w:val="28"/>
          <w:szCs w:val="28"/>
        </w:rPr>
      </w:pPr>
      <w:r w:rsidRPr="00EE6ABB">
        <w:rPr>
          <w:b/>
          <w:sz w:val="28"/>
          <w:szCs w:val="28"/>
        </w:rPr>
        <w:t>К</w:t>
      </w:r>
      <w:proofErr w:type="spellStart"/>
      <w:r w:rsidRPr="00EE6ABB">
        <w:rPr>
          <w:b/>
          <w:sz w:val="28"/>
          <w:szCs w:val="28"/>
          <w:lang w:val="uk-UA"/>
        </w:rPr>
        <w:t>агарлицької</w:t>
      </w:r>
      <w:proofErr w:type="spellEnd"/>
      <w:r w:rsidRPr="00EE6ABB">
        <w:rPr>
          <w:b/>
          <w:sz w:val="28"/>
          <w:szCs w:val="28"/>
        </w:rPr>
        <w:t xml:space="preserve"> </w:t>
      </w:r>
      <w:proofErr w:type="spellStart"/>
      <w:r w:rsidRPr="00EE6ABB">
        <w:rPr>
          <w:b/>
          <w:sz w:val="28"/>
          <w:szCs w:val="28"/>
        </w:rPr>
        <w:t>міської</w:t>
      </w:r>
      <w:proofErr w:type="spellEnd"/>
      <w:r w:rsidRPr="00EE6ABB">
        <w:rPr>
          <w:b/>
          <w:sz w:val="28"/>
          <w:szCs w:val="28"/>
        </w:rPr>
        <w:t xml:space="preserve"> </w:t>
      </w:r>
      <w:proofErr w:type="spellStart"/>
      <w:r w:rsidRPr="00EE6ABB">
        <w:rPr>
          <w:b/>
          <w:sz w:val="28"/>
          <w:szCs w:val="28"/>
        </w:rPr>
        <w:t>територіальної</w:t>
      </w:r>
      <w:proofErr w:type="spellEnd"/>
    </w:p>
    <w:p w:rsidR="00EE6ABB" w:rsidRDefault="00EE6ABB" w:rsidP="00EE6ABB">
      <w:pPr>
        <w:tabs>
          <w:tab w:val="left" w:pos="6663"/>
          <w:tab w:val="left" w:pos="11199"/>
        </w:tabs>
        <w:rPr>
          <w:b/>
          <w:sz w:val="28"/>
          <w:szCs w:val="28"/>
          <w:lang w:val="uk-UA"/>
        </w:rPr>
      </w:pPr>
      <w:proofErr w:type="spellStart"/>
      <w:proofErr w:type="gramStart"/>
      <w:r w:rsidRPr="00EE6ABB">
        <w:rPr>
          <w:b/>
          <w:sz w:val="28"/>
          <w:szCs w:val="28"/>
        </w:rPr>
        <w:t>громади</w:t>
      </w:r>
      <w:proofErr w:type="spellEnd"/>
      <w:r w:rsidRPr="00EE6ABB">
        <w:rPr>
          <w:b/>
          <w:sz w:val="28"/>
          <w:szCs w:val="28"/>
        </w:rPr>
        <w:t xml:space="preserve"> на</w:t>
      </w:r>
      <w:proofErr w:type="gramEnd"/>
      <w:r w:rsidRPr="00EE6ABB">
        <w:rPr>
          <w:b/>
          <w:sz w:val="28"/>
          <w:szCs w:val="28"/>
        </w:rPr>
        <w:t xml:space="preserve"> 2022-2024 роки</w:t>
      </w:r>
    </w:p>
    <w:p w:rsidR="00B97482" w:rsidRPr="00B97482" w:rsidRDefault="00B97482" w:rsidP="00EE6ABB">
      <w:pPr>
        <w:tabs>
          <w:tab w:val="left" w:pos="6663"/>
          <w:tab w:val="left" w:pos="11199"/>
        </w:tabs>
        <w:rPr>
          <w:noProof/>
          <w:lang w:val="uk-UA"/>
        </w:rPr>
      </w:pPr>
    </w:p>
    <w:p w:rsidR="006D67C6" w:rsidRDefault="006D67C6" w:rsidP="006D67C6">
      <w:pPr>
        <w:pStyle w:val="a9"/>
        <w:jc w:val="both"/>
        <w:rPr>
          <w:b/>
        </w:rPr>
      </w:pPr>
      <w:r>
        <w:rPr>
          <w:noProof/>
          <w:szCs w:val="28"/>
        </w:rPr>
        <w:tab/>
        <w:t>З</w:t>
      </w:r>
      <w:r w:rsidR="00B97482">
        <w:rPr>
          <w:noProof/>
          <w:szCs w:val="28"/>
        </w:rPr>
        <w:t>аслухавши та обговоривши Прогноз бюджету Кагарлицької міської територіальної громади на 2022 – 2024 роки,</w:t>
      </w:r>
      <w:r>
        <w:rPr>
          <w:noProof/>
        </w:rPr>
        <w:t xml:space="preserve">  в</w:t>
      </w:r>
      <w:r w:rsidRPr="00B97482">
        <w:rPr>
          <w:noProof/>
          <w:szCs w:val="28"/>
        </w:rPr>
        <w:t>ідповідно до частини шостої статті 75</w:t>
      </w:r>
      <w:r w:rsidRPr="00B97482">
        <w:rPr>
          <w:noProof/>
          <w:szCs w:val="28"/>
          <w:vertAlign w:val="superscript"/>
        </w:rPr>
        <w:t>1</w:t>
      </w:r>
      <w:r w:rsidRPr="00B97482">
        <w:rPr>
          <w:noProof/>
          <w:szCs w:val="28"/>
        </w:rPr>
        <w:t xml:space="preserve"> Бюджетного кодексу України, </w:t>
      </w:r>
      <w:r>
        <w:rPr>
          <w:noProof/>
          <w:szCs w:val="28"/>
        </w:rPr>
        <w:t>керуючись</w:t>
      </w:r>
      <w:r w:rsidR="00B97482">
        <w:rPr>
          <w:noProof/>
          <w:szCs w:val="28"/>
        </w:rPr>
        <w:t xml:space="preserve"> </w:t>
      </w:r>
      <w:r w:rsidR="009C4532" w:rsidRPr="00B97482">
        <w:rPr>
          <w:noProof/>
          <w:szCs w:val="28"/>
        </w:rPr>
        <w:t>підпункту 1 пункту «а»</w:t>
      </w:r>
      <w:r w:rsidR="009C4532">
        <w:rPr>
          <w:noProof/>
          <w:szCs w:val="28"/>
        </w:rPr>
        <w:t xml:space="preserve"> частини першої статті 28, пункту 1 частини другої статті 52 Закону України «Про місцеве самоврядування в Україні»</w:t>
      </w:r>
      <w:r>
        <w:rPr>
          <w:b/>
        </w:rPr>
        <w:t>,</w:t>
      </w:r>
      <w:r w:rsidR="005E718E">
        <w:rPr>
          <w:b/>
        </w:rPr>
        <w:t xml:space="preserve"> </w:t>
      </w:r>
      <w:r w:rsidRPr="00477954">
        <w:rPr>
          <w:b/>
        </w:rPr>
        <w:t>виконавчий комітет міської ради вирішив:</w:t>
      </w:r>
    </w:p>
    <w:p w:rsidR="00B97482" w:rsidRDefault="00B97482" w:rsidP="00B97482">
      <w:pPr>
        <w:tabs>
          <w:tab w:val="left" w:pos="6663"/>
          <w:tab w:val="left" w:pos="11199"/>
        </w:tabs>
        <w:jc w:val="both"/>
        <w:rPr>
          <w:noProof/>
          <w:sz w:val="28"/>
          <w:szCs w:val="28"/>
          <w:lang w:val="uk-UA"/>
        </w:rPr>
      </w:pPr>
    </w:p>
    <w:p w:rsidR="00EE6ABB" w:rsidRDefault="005065D4" w:rsidP="00B97482">
      <w:pPr>
        <w:tabs>
          <w:tab w:val="left" w:pos="6663"/>
          <w:tab w:val="left" w:pos="11199"/>
        </w:tabs>
        <w:jc w:val="both"/>
        <w:rPr>
          <w:noProof/>
          <w:sz w:val="28"/>
          <w:szCs w:val="28"/>
          <w:lang w:val="uk-UA"/>
        </w:rPr>
      </w:pPr>
      <w:r>
        <w:rPr>
          <w:noProof/>
          <w:sz w:val="28"/>
          <w:szCs w:val="28"/>
          <w:lang w:val="uk-UA"/>
        </w:rPr>
        <w:t xml:space="preserve">         </w:t>
      </w:r>
      <w:r w:rsidR="00B97482">
        <w:rPr>
          <w:noProof/>
          <w:sz w:val="28"/>
          <w:szCs w:val="28"/>
          <w:lang w:val="uk-UA"/>
        </w:rPr>
        <w:t>1. Схвалити Прогноз  бюджету Кагарлицької міської територіальної громади на 2022 – 2024 роки (додається).</w:t>
      </w:r>
    </w:p>
    <w:p w:rsidR="00B97482" w:rsidRDefault="005065D4" w:rsidP="00B97482">
      <w:pPr>
        <w:tabs>
          <w:tab w:val="left" w:pos="6663"/>
          <w:tab w:val="left" w:pos="11199"/>
        </w:tabs>
        <w:jc w:val="both"/>
        <w:rPr>
          <w:noProof/>
          <w:sz w:val="28"/>
          <w:szCs w:val="28"/>
          <w:lang w:val="uk-UA"/>
        </w:rPr>
      </w:pPr>
      <w:r>
        <w:rPr>
          <w:noProof/>
          <w:sz w:val="28"/>
          <w:szCs w:val="28"/>
          <w:lang w:val="uk-UA"/>
        </w:rPr>
        <w:t xml:space="preserve">        </w:t>
      </w:r>
      <w:r w:rsidR="00B97482">
        <w:rPr>
          <w:noProof/>
          <w:sz w:val="28"/>
          <w:szCs w:val="28"/>
          <w:lang w:val="uk-UA"/>
        </w:rPr>
        <w:t xml:space="preserve">2. Подати Прогноз бюджету Кагарлицької міської територіальної громади на 2022 – 2024 роки на розгляд сесії </w:t>
      </w:r>
      <w:r w:rsidR="007925F6">
        <w:rPr>
          <w:noProof/>
          <w:sz w:val="28"/>
          <w:szCs w:val="28"/>
          <w:lang w:val="uk-UA"/>
        </w:rPr>
        <w:t>Кагарлицької міської ради.</w:t>
      </w:r>
    </w:p>
    <w:p w:rsidR="0036476F" w:rsidRPr="0036476F" w:rsidRDefault="005065D4" w:rsidP="0036476F">
      <w:pPr>
        <w:jc w:val="both"/>
        <w:rPr>
          <w:noProof/>
          <w:sz w:val="28"/>
          <w:szCs w:val="28"/>
          <w:lang w:val="uk-UA"/>
        </w:rPr>
      </w:pPr>
      <w:r>
        <w:rPr>
          <w:noProof/>
          <w:sz w:val="28"/>
          <w:szCs w:val="28"/>
          <w:lang w:val="uk-UA"/>
        </w:rPr>
        <w:t xml:space="preserve">  </w:t>
      </w:r>
      <w:r w:rsidR="0036476F">
        <w:rPr>
          <w:noProof/>
          <w:sz w:val="28"/>
          <w:szCs w:val="28"/>
          <w:lang w:val="uk-UA"/>
        </w:rPr>
        <w:t xml:space="preserve"> </w:t>
      </w:r>
      <w:r>
        <w:rPr>
          <w:noProof/>
          <w:sz w:val="28"/>
          <w:szCs w:val="28"/>
          <w:lang w:val="uk-UA"/>
        </w:rPr>
        <w:t xml:space="preserve">     </w:t>
      </w:r>
      <w:r w:rsidR="00424F19">
        <w:rPr>
          <w:noProof/>
          <w:sz w:val="28"/>
          <w:szCs w:val="28"/>
          <w:lang w:val="uk-UA"/>
        </w:rPr>
        <w:t xml:space="preserve">3. </w:t>
      </w:r>
      <w:r w:rsidR="0036476F">
        <w:rPr>
          <w:noProof/>
          <w:sz w:val="28"/>
          <w:szCs w:val="28"/>
          <w:lang w:val="uk-UA"/>
        </w:rPr>
        <w:t>Д</w:t>
      </w:r>
      <w:r w:rsidR="00152893">
        <w:rPr>
          <w:noProof/>
          <w:sz w:val="28"/>
          <w:szCs w:val="28"/>
          <w:lang w:val="uk-UA"/>
        </w:rPr>
        <w:t>о 04.09.2021 року</w:t>
      </w:r>
      <w:r w:rsidR="0036476F">
        <w:rPr>
          <w:noProof/>
          <w:sz w:val="28"/>
          <w:szCs w:val="28"/>
          <w:lang w:val="uk-UA"/>
        </w:rPr>
        <w:t xml:space="preserve">  п</w:t>
      </w:r>
      <w:r w:rsidR="0036476F" w:rsidRPr="0036476F">
        <w:rPr>
          <w:noProof/>
          <w:sz w:val="28"/>
          <w:szCs w:val="28"/>
          <w:lang w:val="uk-UA"/>
        </w:rPr>
        <w:t xml:space="preserve">ровідному спеціалісту із висвітлення інформації  відділу організаційно-кадрової роботи виконавчого комітету міської ради забезпечити опублікування </w:t>
      </w:r>
      <w:r w:rsidR="00C07164">
        <w:rPr>
          <w:noProof/>
          <w:sz w:val="28"/>
          <w:szCs w:val="28"/>
          <w:lang w:val="uk-UA"/>
        </w:rPr>
        <w:t>даного</w:t>
      </w:r>
      <w:r w:rsidR="0036476F" w:rsidRPr="0036476F">
        <w:rPr>
          <w:noProof/>
          <w:sz w:val="28"/>
          <w:szCs w:val="28"/>
          <w:lang w:val="uk-UA"/>
        </w:rPr>
        <w:t xml:space="preserve"> рішення на офіційному сайті Кагарлицької  міської ради та в газеті «Вісник Кагарличчини».</w:t>
      </w:r>
    </w:p>
    <w:p w:rsidR="005065D4" w:rsidRPr="005065D4" w:rsidRDefault="0036476F" w:rsidP="0036476F">
      <w:pPr>
        <w:jc w:val="both"/>
        <w:rPr>
          <w:noProof/>
          <w:sz w:val="28"/>
          <w:szCs w:val="28"/>
          <w:lang w:val="uk-UA"/>
        </w:rPr>
      </w:pPr>
      <w:r>
        <w:rPr>
          <w:noProof/>
          <w:sz w:val="28"/>
          <w:szCs w:val="28"/>
          <w:lang w:val="uk-UA"/>
        </w:rPr>
        <w:t xml:space="preserve">       </w:t>
      </w:r>
      <w:r w:rsidR="005065D4">
        <w:rPr>
          <w:noProof/>
          <w:sz w:val="28"/>
          <w:szCs w:val="28"/>
          <w:lang w:val="uk-UA"/>
        </w:rPr>
        <w:t>4.</w:t>
      </w:r>
      <w:r w:rsidR="005065D4" w:rsidRPr="008D745D">
        <w:rPr>
          <w:sz w:val="28"/>
          <w:szCs w:val="28"/>
        </w:rPr>
        <w:t xml:space="preserve"> Контроль за </w:t>
      </w:r>
      <w:proofErr w:type="spellStart"/>
      <w:r w:rsidR="005065D4" w:rsidRPr="008D745D">
        <w:rPr>
          <w:sz w:val="28"/>
          <w:szCs w:val="28"/>
        </w:rPr>
        <w:t>виконанням</w:t>
      </w:r>
      <w:proofErr w:type="spellEnd"/>
      <w:r w:rsidR="005065D4" w:rsidRPr="008D745D">
        <w:rPr>
          <w:sz w:val="28"/>
          <w:szCs w:val="28"/>
        </w:rPr>
        <w:t xml:space="preserve"> </w:t>
      </w:r>
      <w:proofErr w:type="spellStart"/>
      <w:r w:rsidR="005065D4" w:rsidRPr="008D745D">
        <w:rPr>
          <w:sz w:val="28"/>
          <w:szCs w:val="28"/>
        </w:rPr>
        <w:t>цього</w:t>
      </w:r>
      <w:proofErr w:type="spellEnd"/>
      <w:r w:rsidR="005065D4" w:rsidRPr="008D745D">
        <w:rPr>
          <w:sz w:val="28"/>
          <w:szCs w:val="28"/>
        </w:rPr>
        <w:t xml:space="preserve"> </w:t>
      </w:r>
      <w:proofErr w:type="spellStart"/>
      <w:proofErr w:type="gramStart"/>
      <w:r w:rsidR="005065D4" w:rsidRPr="008D745D">
        <w:rPr>
          <w:sz w:val="28"/>
          <w:szCs w:val="28"/>
        </w:rPr>
        <w:t>р</w:t>
      </w:r>
      <w:proofErr w:type="gramEnd"/>
      <w:r w:rsidR="005065D4" w:rsidRPr="008D745D">
        <w:rPr>
          <w:sz w:val="28"/>
          <w:szCs w:val="28"/>
        </w:rPr>
        <w:t>ішення</w:t>
      </w:r>
      <w:proofErr w:type="spellEnd"/>
      <w:r w:rsidR="005065D4" w:rsidRPr="008D745D">
        <w:rPr>
          <w:sz w:val="28"/>
          <w:szCs w:val="28"/>
        </w:rPr>
        <w:t xml:space="preserve"> </w:t>
      </w:r>
      <w:proofErr w:type="spellStart"/>
      <w:r w:rsidR="005065D4" w:rsidRPr="008D745D">
        <w:rPr>
          <w:sz w:val="28"/>
          <w:szCs w:val="28"/>
        </w:rPr>
        <w:t>покласти</w:t>
      </w:r>
      <w:proofErr w:type="spellEnd"/>
      <w:r w:rsidR="005065D4" w:rsidRPr="008D745D">
        <w:rPr>
          <w:sz w:val="28"/>
          <w:szCs w:val="28"/>
        </w:rPr>
        <w:t xml:space="preserve"> на заступника  </w:t>
      </w:r>
      <w:proofErr w:type="spellStart"/>
      <w:r w:rsidR="005065D4" w:rsidRPr="008D745D">
        <w:rPr>
          <w:sz w:val="28"/>
          <w:szCs w:val="28"/>
        </w:rPr>
        <w:t>міського</w:t>
      </w:r>
      <w:proofErr w:type="spellEnd"/>
      <w:r w:rsidR="005065D4" w:rsidRPr="008D745D">
        <w:rPr>
          <w:sz w:val="28"/>
          <w:szCs w:val="28"/>
        </w:rPr>
        <w:t xml:space="preserve"> </w:t>
      </w:r>
      <w:proofErr w:type="spellStart"/>
      <w:r w:rsidR="005065D4" w:rsidRPr="008D745D">
        <w:rPr>
          <w:sz w:val="28"/>
          <w:szCs w:val="28"/>
        </w:rPr>
        <w:t>голови</w:t>
      </w:r>
      <w:proofErr w:type="spellEnd"/>
      <w:r w:rsidR="005065D4" w:rsidRPr="008D745D">
        <w:rPr>
          <w:sz w:val="28"/>
          <w:szCs w:val="28"/>
        </w:rPr>
        <w:t xml:space="preserve"> </w:t>
      </w:r>
      <w:proofErr w:type="spellStart"/>
      <w:r w:rsidR="005065D4" w:rsidRPr="008D745D">
        <w:rPr>
          <w:sz w:val="28"/>
          <w:szCs w:val="28"/>
        </w:rPr>
        <w:t>з</w:t>
      </w:r>
      <w:proofErr w:type="spellEnd"/>
      <w:r w:rsidR="005065D4" w:rsidRPr="008D745D">
        <w:rPr>
          <w:sz w:val="28"/>
          <w:szCs w:val="28"/>
        </w:rPr>
        <w:t xml:space="preserve"> </w:t>
      </w:r>
      <w:proofErr w:type="spellStart"/>
      <w:r w:rsidR="005065D4" w:rsidRPr="008D745D">
        <w:rPr>
          <w:sz w:val="28"/>
          <w:szCs w:val="28"/>
        </w:rPr>
        <w:t>питань</w:t>
      </w:r>
      <w:proofErr w:type="spellEnd"/>
      <w:r w:rsidR="005065D4" w:rsidRPr="008D745D">
        <w:rPr>
          <w:sz w:val="28"/>
          <w:szCs w:val="28"/>
        </w:rPr>
        <w:t xml:space="preserve"> </w:t>
      </w:r>
      <w:proofErr w:type="spellStart"/>
      <w:r w:rsidR="005065D4" w:rsidRPr="008D745D">
        <w:rPr>
          <w:sz w:val="28"/>
          <w:szCs w:val="28"/>
        </w:rPr>
        <w:t>економіки</w:t>
      </w:r>
      <w:proofErr w:type="spellEnd"/>
      <w:r w:rsidR="005065D4" w:rsidRPr="008D745D">
        <w:rPr>
          <w:sz w:val="28"/>
          <w:szCs w:val="28"/>
        </w:rPr>
        <w:t xml:space="preserve">, </w:t>
      </w:r>
      <w:proofErr w:type="spellStart"/>
      <w:r w:rsidR="005065D4" w:rsidRPr="008D745D">
        <w:rPr>
          <w:sz w:val="28"/>
          <w:szCs w:val="28"/>
        </w:rPr>
        <w:t>інвестиційної</w:t>
      </w:r>
      <w:proofErr w:type="spellEnd"/>
      <w:r w:rsidR="005065D4" w:rsidRPr="008D745D">
        <w:rPr>
          <w:sz w:val="28"/>
          <w:szCs w:val="28"/>
        </w:rPr>
        <w:t xml:space="preserve"> </w:t>
      </w:r>
      <w:proofErr w:type="spellStart"/>
      <w:r w:rsidR="005065D4" w:rsidRPr="008D745D">
        <w:rPr>
          <w:sz w:val="28"/>
          <w:szCs w:val="28"/>
        </w:rPr>
        <w:t>політики</w:t>
      </w:r>
      <w:proofErr w:type="spellEnd"/>
      <w:r w:rsidR="005065D4" w:rsidRPr="008D745D">
        <w:rPr>
          <w:sz w:val="28"/>
          <w:szCs w:val="28"/>
        </w:rPr>
        <w:t xml:space="preserve"> та </w:t>
      </w:r>
      <w:proofErr w:type="spellStart"/>
      <w:r w:rsidR="005065D4" w:rsidRPr="008D745D">
        <w:rPr>
          <w:sz w:val="28"/>
          <w:szCs w:val="28"/>
        </w:rPr>
        <w:t>правоохоронної</w:t>
      </w:r>
      <w:proofErr w:type="spellEnd"/>
      <w:r w:rsidR="005065D4" w:rsidRPr="008D745D">
        <w:rPr>
          <w:sz w:val="28"/>
          <w:szCs w:val="28"/>
        </w:rPr>
        <w:t xml:space="preserve"> </w:t>
      </w:r>
      <w:proofErr w:type="spellStart"/>
      <w:r w:rsidR="005065D4" w:rsidRPr="008D745D">
        <w:rPr>
          <w:sz w:val="28"/>
          <w:szCs w:val="28"/>
        </w:rPr>
        <w:t>діяльності</w:t>
      </w:r>
      <w:proofErr w:type="spellEnd"/>
      <w:r w:rsidR="005065D4" w:rsidRPr="008D745D">
        <w:rPr>
          <w:sz w:val="28"/>
          <w:szCs w:val="28"/>
        </w:rPr>
        <w:t xml:space="preserve">, </w:t>
      </w:r>
      <w:proofErr w:type="spellStart"/>
      <w:r w:rsidR="005065D4" w:rsidRPr="008D745D">
        <w:rPr>
          <w:sz w:val="28"/>
          <w:szCs w:val="28"/>
        </w:rPr>
        <w:t>містобудування</w:t>
      </w:r>
      <w:proofErr w:type="spellEnd"/>
      <w:r w:rsidR="005065D4" w:rsidRPr="008D745D">
        <w:rPr>
          <w:sz w:val="28"/>
          <w:szCs w:val="28"/>
        </w:rPr>
        <w:t xml:space="preserve">, </w:t>
      </w:r>
      <w:proofErr w:type="spellStart"/>
      <w:r w:rsidR="005065D4" w:rsidRPr="008D745D">
        <w:rPr>
          <w:sz w:val="28"/>
          <w:szCs w:val="28"/>
        </w:rPr>
        <w:t>архітектури</w:t>
      </w:r>
      <w:proofErr w:type="spellEnd"/>
      <w:r w:rsidR="005065D4" w:rsidRPr="008D745D">
        <w:rPr>
          <w:sz w:val="28"/>
          <w:szCs w:val="28"/>
        </w:rPr>
        <w:t xml:space="preserve">, </w:t>
      </w:r>
      <w:proofErr w:type="spellStart"/>
      <w:r w:rsidR="005065D4" w:rsidRPr="008D745D">
        <w:rPr>
          <w:sz w:val="28"/>
          <w:szCs w:val="28"/>
        </w:rPr>
        <w:t>комунальної</w:t>
      </w:r>
      <w:proofErr w:type="spellEnd"/>
      <w:r w:rsidR="005065D4" w:rsidRPr="008D745D">
        <w:rPr>
          <w:sz w:val="28"/>
          <w:szCs w:val="28"/>
        </w:rPr>
        <w:t xml:space="preserve"> </w:t>
      </w:r>
      <w:proofErr w:type="spellStart"/>
      <w:r w:rsidR="005065D4" w:rsidRPr="008D745D">
        <w:rPr>
          <w:sz w:val="28"/>
          <w:szCs w:val="28"/>
        </w:rPr>
        <w:t>власності</w:t>
      </w:r>
      <w:proofErr w:type="spellEnd"/>
      <w:r w:rsidR="005065D4" w:rsidRPr="008D745D">
        <w:rPr>
          <w:sz w:val="28"/>
          <w:szCs w:val="28"/>
        </w:rPr>
        <w:t xml:space="preserve">, благоустрою та </w:t>
      </w:r>
      <w:proofErr w:type="spellStart"/>
      <w:r w:rsidR="005065D4" w:rsidRPr="008D745D">
        <w:rPr>
          <w:sz w:val="28"/>
          <w:szCs w:val="28"/>
        </w:rPr>
        <w:t>житлово-комунального</w:t>
      </w:r>
      <w:proofErr w:type="spellEnd"/>
      <w:r w:rsidR="005065D4" w:rsidRPr="008D745D">
        <w:rPr>
          <w:sz w:val="28"/>
          <w:szCs w:val="28"/>
        </w:rPr>
        <w:t xml:space="preserve"> </w:t>
      </w:r>
      <w:proofErr w:type="spellStart"/>
      <w:r w:rsidR="005065D4" w:rsidRPr="008D745D">
        <w:rPr>
          <w:sz w:val="28"/>
          <w:szCs w:val="28"/>
        </w:rPr>
        <w:t>господарства</w:t>
      </w:r>
      <w:proofErr w:type="spellEnd"/>
      <w:r w:rsidR="005065D4" w:rsidRPr="008D745D">
        <w:rPr>
          <w:sz w:val="28"/>
          <w:szCs w:val="28"/>
        </w:rPr>
        <w:t>.</w:t>
      </w:r>
    </w:p>
    <w:p w:rsidR="005065D4" w:rsidRPr="008D745D" w:rsidRDefault="005065D4" w:rsidP="005065D4">
      <w:pPr>
        <w:pStyle w:val="a9"/>
        <w:jc w:val="both"/>
        <w:rPr>
          <w:b/>
          <w:szCs w:val="28"/>
        </w:rPr>
      </w:pPr>
    </w:p>
    <w:p w:rsidR="00152893" w:rsidRDefault="00152893" w:rsidP="005065D4">
      <w:pPr>
        <w:jc w:val="both"/>
        <w:rPr>
          <w:noProof/>
          <w:sz w:val="28"/>
          <w:szCs w:val="28"/>
          <w:lang w:val="uk-UA"/>
        </w:rPr>
      </w:pPr>
    </w:p>
    <w:p w:rsidR="00152893" w:rsidRDefault="00152893" w:rsidP="00152893">
      <w:pPr>
        <w:rPr>
          <w:noProof/>
          <w:sz w:val="28"/>
          <w:szCs w:val="28"/>
          <w:lang w:val="uk-UA"/>
        </w:rPr>
      </w:pPr>
    </w:p>
    <w:p w:rsidR="00152893" w:rsidRDefault="00152893" w:rsidP="00152893">
      <w:pPr>
        <w:rPr>
          <w:noProof/>
          <w:sz w:val="28"/>
          <w:szCs w:val="28"/>
          <w:lang w:val="uk-UA"/>
        </w:rPr>
      </w:pPr>
    </w:p>
    <w:p w:rsidR="00152893" w:rsidRDefault="00152893" w:rsidP="00152893">
      <w:pPr>
        <w:rPr>
          <w:noProof/>
          <w:sz w:val="28"/>
          <w:szCs w:val="28"/>
          <w:lang w:val="uk-UA"/>
        </w:rPr>
      </w:pPr>
    </w:p>
    <w:p w:rsidR="00B60C8D" w:rsidRPr="00B60C8D" w:rsidRDefault="00B60C8D" w:rsidP="00B60C8D">
      <w:pPr>
        <w:shd w:val="clear" w:color="auto" w:fill="FFFFFF"/>
        <w:spacing w:after="375" w:line="315" w:lineRule="atLeast"/>
        <w:jc w:val="center"/>
        <w:textAlignment w:val="baseline"/>
        <w:rPr>
          <w:b/>
          <w:sz w:val="28"/>
          <w:szCs w:val="28"/>
          <w:lang w:val="uk-UA"/>
        </w:rPr>
      </w:pPr>
      <w:proofErr w:type="spellStart"/>
      <w:r w:rsidRPr="00B60C8D">
        <w:rPr>
          <w:b/>
          <w:sz w:val="28"/>
          <w:szCs w:val="28"/>
        </w:rPr>
        <w:t>Міський</w:t>
      </w:r>
      <w:proofErr w:type="spellEnd"/>
      <w:r w:rsidRPr="00B60C8D">
        <w:rPr>
          <w:b/>
          <w:sz w:val="28"/>
          <w:szCs w:val="28"/>
        </w:rPr>
        <w:t xml:space="preserve"> голова                  </w:t>
      </w:r>
      <w:r w:rsidRPr="00B60C8D">
        <w:rPr>
          <w:b/>
          <w:sz w:val="28"/>
          <w:szCs w:val="28"/>
          <w:lang w:val="uk-UA"/>
        </w:rPr>
        <w:t xml:space="preserve">                                               </w:t>
      </w:r>
      <w:r w:rsidRPr="00B60C8D">
        <w:rPr>
          <w:b/>
          <w:sz w:val="28"/>
          <w:szCs w:val="28"/>
        </w:rPr>
        <w:t xml:space="preserve">  </w:t>
      </w:r>
      <w:r w:rsidRPr="00B60C8D">
        <w:rPr>
          <w:b/>
          <w:sz w:val="28"/>
          <w:szCs w:val="28"/>
          <w:lang w:val="uk-UA"/>
        </w:rPr>
        <w:t>О</w:t>
      </w:r>
      <w:r w:rsidRPr="00B60C8D">
        <w:rPr>
          <w:b/>
          <w:sz w:val="28"/>
          <w:szCs w:val="28"/>
        </w:rPr>
        <w:t>.</w:t>
      </w:r>
      <w:r w:rsidRPr="00B60C8D">
        <w:rPr>
          <w:b/>
          <w:sz w:val="28"/>
          <w:szCs w:val="28"/>
          <w:lang w:val="uk-UA"/>
        </w:rPr>
        <w:t>О</w:t>
      </w:r>
      <w:r w:rsidRPr="00B60C8D">
        <w:rPr>
          <w:b/>
          <w:sz w:val="28"/>
          <w:szCs w:val="28"/>
        </w:rPr>
        <w:t>.</w:t>
      </w:r>
      <w:r w:rsidRPr="00B60C8D">
        <w:rPr>
          <w:b/>
          <w:sz w:val="28"/>
          <w:szCs w:val="28"/>
          <w:lang w:val="uk-UA"/>
        </w:rPr>
        <w:t>Панюта</w:t>
      </w:r>
    </w:p>
    <w:p w:rsidR="00152893" w:rsidRDefault="00152893" w:rsidP="00152893">
      <w:pPr>
        <w:rPr>
          <w:noProof/>
          <w:sz w:val="28"/>
          <w:szCs w:val="28"/>
          <w:lang w:val="uk-UA"/>
        </w:rPr>
      </w:pPr>
    </w:p>
    <w:p w:rsidR="00152893" w:rsidRDefault="00152893" w:rsidP="00152893">
      <w:pPr>
        <w:rPr>
          <w:noProof/>
          <w:sz w:val="28"/>
          <w:szCs w:val="28"/>
          <w:lang w:val="uk-UA"/>
        </w:rPr>
      </w:pPr>
    </w:p>
    <w:p w:rsidR="007925F6" w:rsidRDefault="007925F6" w:rsidP="00152893">
      <w:pPr>
        <w:rPr>
          <w:noProof/>
          <w:sz w:val="28"/>
          <w:szCs w:val="28"/>
          <w:lang w:val="uk-UA"/>
        </w:rPr>
      </w:pPr>
    </w:p>
    <w:p w:rsidR="007925F6" w:rsidRDefault="007925F6" w:rsidP="00152893">
      <w:pPr>
        <w:rPr>
          <w:noProof/>
          <w:sz w:val="28"/>
          <w:szCs w:val="28"/>
          <w:lang w:val="uk-UA"/>
        </w:rPr>
      </w:pPr>
    </w:p>
    <w:p w:rsidR="007925F6" w:rsidRDefault="007925F6" w:rsidP="00152893">
      <w:pPr>
        <w:rPr>
          <w:noProof/>
          <w:sz w:val="28"/>
          <w:szCs w:val="28"/>
          <w:lang w:val="uk-UA"/>
        </w:rPr>
      </w:pPr>
    </w:p>
    <w:p w:rsidR="007925F6" w:rsidRDefault="007925F6" w:rsidP="00152893">
      <w:pPr>
        <w:rPr>
          <w:noProof/>
          <w:sz w:val="28"/>
          <w:szCs w:val="28"/>
          <w:lang w:val="uk-UA"/>
        </w:rPr>
      </w:pPr>
    </w:p>
    <w:p w:rsidR="007925F6" w:rsidRDefault="007925F6" w:rsidP="00152893">
      <w:pPr>
        <w:rPr>
          <w:noProof/>
          <w:sz w:val="28"/>
          <w:szCs w:val="28"/>
          <w:lang w:val="uk-UA"/>
        </w:rPr>
      </w:pPr>
    </w:p>
    <w:p w:rsidR="00152893" w:rsidRDefault="00152893" w:rsidP="00152893">
      <w:pPr>
        <w:rPr>
          <w:noProof/>
          <w:sz w:val="28"/>
          <w:szCs w:val="28"/>
          <w:lang w:val="uk-UA"/>
        </w:rPr>
      </w:pPr>
    </w:p>
    <w:p w:rsidR="00D90533" w:rsidRPr="00ED389E" w:rsidRDefault="00EE6ABB" w:rsidP="00D90533">
      <w:pPr>
        <w:jc w:val="center"/>
        <w:rPr>
          <w:sz w:val="20"/>
          <w:szCs w:val="20"/>
          <w:lang w:eastAsia="uk-UA"/>
        </w:rPr>
      </w:pPr>
      <w:r w:rsidRPr="004C2C6A">
        <w:rPr>
          <w:noProof/>
          <w:sz w:val="28"/>
          <w:szCs w:val="28"/>
          <w:lang w:val="uk-UA"/>
        </w:rPr>
        <w:t xml:space="preserve">                     </w:t>
      </w:r>
      <w:r w:rsidR="004C2C6A">
        <w:rPr>
          <w:noProof/>
          <w:sz w:val="28"/>
          <w:szCs w:val="28"/>
          <w:lang w:val="uk-UA"/>
        </w:rPr>
        <w:t xml:space="preserve">                        </w:t>
      </w:r>
      <w:r w:rsidR="00D90533">
        <w:rPr>
          <w:sz w:val="20"/>
          <w:szCs w:val="20"/>
          <w:lang w:eastAsia="uk-UA"/>
        </w:rPr>
        <w:t xml:space="preserve">                                                      </w:t>
      </w:r>
      <w:r w:rsidR="00D90533" w:rsidRPr="00ED389E">
        <w:rPr>
          <w:sz w:val="20"/>
          <w:szCs w:val="20"/>
          <w:lang w:eastAsia="uk-UA"/>
        </w:rPr>
        <w:t xml:space="preserve">Додаток </w:t>
      </w:r>
    </w:p>
    <w:p w:rsidR="00D90533" w:rsidRPr="00ED389E" w:rsidRDefault="00D90533" w:rsidP="00D90533">
      <w:pPr>
        <w:jc w:val="center"/>
        <w:rPr>
          <w:sz w:val="20"/>
          <w:szCs w:val="20"/>
          <w:lang w:eastAsia="uk-UA"/>
        </w:rPr>
      </w:pPr>
      <w:r w:rsidRPr="00ED389E">
        <w:rPr>
          <w:sz w:val="20"/>
          <w:szCs w:val="20"/>
          <w:lang w:eastAsia="uk-UA"/>
        </w:rPr>
        <w:t xml:space="preserve">                                                                                 </w:t>
      </w:r>
      <w:r w:rsidR="00D95EDE">
        <w:rPr>
          <w:sz w:val="20"/>
          <w:szCs w:val="20"/>
          <w:lang w:eastAsia="uk-UA"/>
        </w:rPr>
        <w:t xml:space="preserve">                       </w:t>
      </w:r>
      <w:r w:rsidR="00D95EDE">
        <w:rPr>
          <w:sz w:val="20"/>
          <w:szCs w:val="20"/>
          <w:lang w:val="uk-UA" w:eastAsia="uk-UA"/>
        </w:rPr>
        <w:t xml:space="preserve"> </w:t>
      </w:r>
      <w:r>
        <w:rPr>
          <w:sz w:val="20"/>
          <w:szCs w:val="20"/>
          <w:lang w:eastAsia="uk-UA"/>
        </w:rPr>
        <w:t xml:space="preserve">  </w:t>
      </w:r>
      <w:r w:rsidRPr="00ED389E">
        <w:rPr>
          <w:sz w:val="20"/>
          <w:szCs w:val="20"/>
          <w:lang w:eastAsia="uk-UA"/>
        </w:rPr>
        <w:t xml:space="preserve">     до </w:t>
      </w:r>
      <w:proofErr w:type="spellStart"/>
      <w:proofErr w:type="gramStart"/>
      <w:r w:rsidRPr="00ED389E">
        <w:rPr>
          <w:sz w:val="20"/>
          <w:szCs w:val="20"/>
          <w:lang w:eastAsia="uk-UA"/>
        </w:rPr>
        <w:t>р</w:t>
      </w:r>
      <w:proofErr w:type="gramEnd"/>
      <w:r w:rsidRPr="00ED389E">
        <w:rPr>
          <w:sz w:val="20"/>
          <w:szCs w:val="20"/>
          <w:lang w:eastAsia="uk-UA"/>
        </w:rPr>
        <w:t>ішення</w:t>
      </w:r>
      <w:proofErr w:type="spellEnd"/>
      <w:r w:rsidRPr="00ED389E">
        <w:rPr>
          <w:sz w:val="20"/>
          <w:szCs w:val="20"/>
          <w:lang w:eastAsia="uk-UA"/>
        </w:rPr>
        <w:t xml:space="preserve"> </w:t>
      </w:r>
      <w:proofErr w:type="spellStart"/>
      <w:r w:rsidRPr="00ED389E">
        <w:rPr>
          <w:sz w:val="20"/>
          <w:szCs w:val="20"/>
          <w:lang w:eastAsia="uk-UA"/>
        </w:rPr>
        <w:t>виконавчого</w:t>
      </w:r>
      <w:proofErr w:type="spellEnd"/>
      <w:r w:rsidRPr="00ED389E">
        <w:rPr>
          <w:sz w:val="20"/>
          <w:szCs w:val="20"/>
          <w:lang w:eastAsia="uk-UA"/>
        </w:rPr>
        <w:t xml:space="preserve"> </w:t>
      </w:r>
      <w:proofErr w:type="spellStart"/>
      <w:r w:rsidRPr="00ED389E">
        <w:rPr>
          <w:sz w:val="20"/>
          <w:szCs w:val="20"/>
          <w:lang w:eastAsia="uk-UA"/>
        </w:rPr>
        <w:t>комітету</w:t>
      </w:r>
      <w:proofErr w:type="spellEnd"/>
      <w:r w:rsidRPr="00ED389E">
        <w:rPr>
          <w:sz w:val="20"/>
          <w:szCs w:val="20"/>
          <w:lang w:eastAsia="uk-UA"/>
        </w:rPr>
        <w:t xml:space="preserve"> </w:t>
      </w:r>
    </w:p>
    <w:p w:rsidR="00D90533" w:rsidRPr="00ED389E" w:rsidRDefault="00D90533" w:rsidP="00D90533">
      <w:pPr>
        <w:jc w:val="center"/>
        <w:rPr>
          <w:sz w:val="20"/>
          <w:szCs w:val="20"/>
          <w:lang w:eastAsia="uk-UA"/>
        </w:rPr>
      </w:pPr>
      <w:r w:rsidRPr="00ED389E">
        <w:rPr>
          <w:sz w:val="20"/>
          <w:szCs w:val="20"/>
          <w:lang w:eastAsia="uk-UA"/>
        </w:rPr>
        <w:t xml:space="preserve">                                                                                             </w:t>
      </w:r>
      <w:r w:rsidR="00D95EDE">
        <w:rPr>
          <w:sz w:val="20"/>
          <w:szCs w:val="20"/>
          <w:lang w:eastAsia="uk-UA"/>
        </w:rPr>
        <w:t xml:space="preserve">                     </w:t>
      </w:r>
      <w:r>
        <w:rPr>
          <w:sz w:val="20"/>
          <w:szCs w:val="20"/>
          <w:lang w:eastAsia="uk-UA"/>
        </w:rPr>
        <w:t xml:space="preserve">     </w:t>
      </w:r>
      <w:r w:rsidR="008A6EE8">
        <w:rPr>
          <w:sz w:val="20"/>
          <w:szCs w:val="20"/>
          <w:lang w:eastAsia="uk-UA"/>
        </w:rPr>
        <w:t xml:space="preserve"> </w:t>
      </w:r>
      <w:proofErr w:type="spellStart"/>
      <w:proofErr w:type="gramStart"/>
      <w:r w:rsidR="008A6EE8">
        <w:rPr>
          <w:sz w:val="20"/>
          <w:szCs w:val="20"/>
          <w:lang w:eastAsia="uk-UA"/>
        </w:rPr>
        <w:t>м</w:t>
      </w:r>
      <w:proofErr w:type="gramEnd"/>
      <w:r w:rsidR="008A6EE8">
        <w:rPr>
          <w:sz w:val="20"/>
          <w:szCs w:val="20"/>
          <w:lang w:eastAsia="uk-UA"/>
        </w:rPr>
        <w:t>іської</w:t>
      </w:r>
      <w:proofErr w:type="spellEnd"/>
      <w:r w:rsidR="008A6EE8">
        <w:rPr>
          <w:sz w:val="20"/>
          <w:szCs w:val="20"/>
          <w:lang w:eastAsia="uk-UA"/>
        </w:rPr>
        <w:t xml:space="preserve"> ради  №  </w:t>
      </w:r>
      <w:r w:rsidR="00D95EDE">
        <w:rPr>
          <w:sz w:val="20"/>
          <w:szCs w:val="20"/>
          <w:lang w:val="uk-UA" w:eastAsia="uk-UA"/>
        </w:rPr>
        <w:t>221</w:t>
      </w:r>
      <w:r>
        <w:rPr>
          <w:sz w:val="20"/>
          <w:szCs w:val="20"/>
          <w:lang w:eastAsia="uk-UA"/>
        </w:rPr>
        <w:t>-</w:t>
      </w:r>
      <w:r w:rsidR="008A6EE8">
        <w:rPr>
          <w:sz w:val="20"/>
          <w:szCs w:val="20"/>
          <w:lang w:val="uk-UA" w:eastAsia="uk-UA"/>
        </w:rPr>
        <w:t xml:space="preserve"> 1</w:t>
      </w:r>
      <w:proofErr w:type="spellStart"/>
      <w:r>
        <w:rPr>
          <w:sz w:val="20"/>
          <w:szCs w:val="20"/>
          <w:lang w:eastAsia="uk-UA"/>
        </w:rPr>
        <w:t>1</w:t>
      </w:r>
      <w:proofErr w:type="spellEnd"/>
      <w:r w:rsidRPr="00ED389E">
        <w:rPr>
          <w:sz w:val="20"/>
          <w:szCs w:val="20"/>
          <w:lang w:eastAsia="uk-UA"/>
        </w:rPr>
        <w:t xml:space="preserve"> </w:t>
      </w:r>
      <w:proofErr w:type="spellStart"/>
      <w:r w:rsidRPr="00ED389E">
        <w:rPr>
          <w:sz w:val="20"/>
          <w:szCs w:val="20"/>
          <w:lang w:eastAsia="uk-UA"/>
        </w:rPr>
        <w:t>від</w:t>
      </w:r>
      <w:proofErr w:type="spellEnd"/>
      <w:r>
        <w:rPr>
          <w:sz w:val="20"/>
          <w:szCs w:val="20"/>
          <w:lang w:eastAsia="uk-UA"/>
        </w:rPr>
        <w:t xml:space="preserve"> </w:t>
      </w:r>
      <w:r w:rsidR="008A6EE8">
        <w:rPr>
          <w:sz w:val="20"/>
          <w:szCs w:val="20"/>
          <w:lang w:val="uk-UA" w:eastAsia="uk-UA"/>
        </w:rPr>
        <w:t>30</w:t>
      </w:r>
      <w:r w:rsidR="00271447">
        <w:rPr>
          <w:sz w:val="20"/>
          <w:szCs w:val="20"/>
          <w:lang w:eastAsia="uk-UA"/>
        </w:rPr>
        <w:t>.</w:t>
      </w:r>
      <w:r w:rsidR="00271447">
        <w:rPr>
          <w:sz w:val="20"/>
          <w:szCs w:val="20"/>
          <w:lang w:val="uk-UA" w:eastAsia="uk-UA"/>
        </w:rPr>
        <w:t>08</w:t>
      </w:r>
      <w:r w:rsidRPr="00ED389E">
        <w:rPr>
          <w:sz w:val="20"/>
          <w:szCs w:val="20"/>
          <w:lang w:eastAsia="uk-UA"/>
        </w:rPr>
        <w:t>.202</w:t>
      </w:r>
      <w:r w:rsidR="00271447">
        <w:rPr>
          <w:sz w:val="20"/>
          <w:szCs w:val="20"/>
          <w:lang w:val="uk-UA" w:eastAsia="uk-UA"/>
        </w:rPr>
        <w:t>1</w:t>
      </w:r>
      <w:r w:rsidRPr="00A35BEF">
        <w:rPr>
          <w:sz w:val="20"/>
          <w:szCs w:val="20"/>
          <w:lang w:eastAsia="uk-UA"/>
        </w:rPr>
        <w:t xml:space="preserve">                                                      </w:t>
      </w:r>
      <w:r w:rsidRPr="00ED389E">
        <w:rPr>
          <w:sz w:val="20"/>
          <w:szCs w:val="20"/>
          <w:lang w:eastAsia="uk-UA"/>
        </w:rPr>
        <w:t xml:space="preserve">                                                                                                                    </w:t>
      </w:r>
      <w:r>
        <w:rPr>
          <w:sz w:val="20"/>
          <w:szCs w:val="20"/>
          <w:lang w:eastAsia="uk-UA"/>
        </w:rPr>
        <w:t xml:space="preserve">                        </w:t>
      </w:r>
    </w:p>
    <w:p w:rsidR="00D90533" w:rsidRDefault="00D90533" w:rsidP="00D90533">
      <w:pPr>
        <w:jc w:val="center"/>
        <w:rPr>
          <w:b/>
          <w:bCs/>
          <w:sz w:val="28"/>
          <w:szCs w:val="28"/>
          <w:lang w:eastAsia="uk-UA"/>
        </w:rPr>
      </w:pPr>
    </w:p>
    <w:p w:rsidR="005521A4" w:rsidRDefault="005521A4" w:rsidP="00D90533">
      <w:pPr>
        <w:tabs>
          <w:tab w:val="left" w:pos="6663"/>
          <w:tab w:val="left" w:pos="11199"/>
        </w:tabs>
        <w:jc w:val="center"/>
        <w:rPr>
          <w:color w:val="000000"/>
          <w:lang w:val="uk-UA"/>
        </w:rPr>
      </w:pPr>
    </w:p>
    <w:p w:rsidR="005521A4" w:rsidRPr="0075160C" w:rsidRDefault="005521A4" w:rsidP="005521A4">
      <w:pPr>
        <w:jc w:val="center"/>
        <w:rPr>
          <w:b/>
          <w:noProof/>
          <w:sz w:val="32"/>
          <w:szCs w:val="32"/>
          <w:lang w:val="uk-UA"/>
        </w:rPr>
      </w:pPr>
      <w:r w:rsidRPr="0075160C">
        <w:rPr>
          <w:b/>
          <w:noProof/>
          <w:sz w:val="32"/>
          <w:szCs w:val="32"/>
          <w:lang w:val="uk-UA"/>
        </w:rPr>
        <w:t>Прогноз</w:t>
      </w:r>
    </w:p>
    <w:p w:rsidR="005521A4" w:rsidRPr="00271447" w:rsidRDefault="005521A4" w:rsidP="005521A4">
      <w:pPr>
        <w:jc w:val="center"/>
        <w:rPr>
          <w:noProof/>
          <w:sz w:val="32"/>
          <w:szCs w:val="32"/>
          <w:lang w:val="uk-UA"/>
        </w:rPr>
      </w:pPr>
      <w:r w:rsidRPr="0075160C">
        <w:rPr>
          <w:b/>
          <w:noProof/>
          <w:sz w:val="32"/>
          <w:szCs w:val="32"/>
          <w:lang w:val="uk-UA"/>
        </w:rPr>
        <w:t>бюджету Кагарлицької міської територіальної</w:t>
      </w:r>
      <w:r w:rsidRPr="00271447">
        <w:rPr>
          <w:b/>
          <w:noProof/>
          <w:sz w:val="32"/>
          <w:szCs w:val="32"/>
          <w:lang w:val="uk-UA"/>
        </w:rPr>
        <w:t xml:space="preserve"> громади </w:t>
      </w:r>
      <w:r w:rsidR="00271447" w:rsidRPr="00271447">
        <w:rPr>
          <w:b/>
          <w:noProof/>
          <w:sz w:val="32"/>
          <w:szCs w:val="32"/>
          <w:lang w:val="uk-UA"/>
        </w:rPr>
        <w:t xml:space="preserve"> </w:t>
      </w:r>
      <w:r w:rsidRPr="00271447">
        <w:rPr>
          <w:b/>
          <w:noProof/>
          <w:sz w:val="32"/>
          <w:szCs w:val="32"/>
          <w:lang w:val="uk-UA"/>
        </w:rPr>
        <w:t>на 2022-2024 роки</w:t>
      </w:r>
    </w:p>
    <w:p w:rsidR="005521A4" w:rsidRPr="005521A4" w:rsidRDefault="005521A4" w:rsidP="005521A4">
      <w:pPr>
        <w:jc w:val="center"/>
        <w:rPr>
          <w:sz w:val="28"/>
          <w:szCs w:val="28"/>
          <w:u w:val="single"/>
          <w:lang w:val="uk-UA"/>
        </w:rPr>
      </w:pPr>
      <w:r>
        <w:rPr>
          <w:sz w:val="28"/>
          <w:szCs w:val="28"/>
          <w:u w:val="single"/>
          <w:lang w:val="uk-UA"/>
        </w:rPr>
        <w:t>10547000000</w:t>
      </w:r>
    </w:p>
    <w:p w:rsidR="005521A4" w:rsidRPr="005521A4" w:rsidRDefault="005521A4" w:rsidP="005521A4">
      <w:pPr>
        <w:pStyle w:val="Web"/>
        <w:spacing w:before="0" w:beforeAutospacing="0" w:after="0" w:afterAutospacing="0"/>
        <w:jc w:val="center"/>
        <w:rPr>
          <w:noProof/>
          <w:sz w:val="28"/>
          <w:szCs w:val="28"/>
          <w:lang w:eastAsia="ru-RU"/>
        </w:rPr>
      </w:pPr>
      <w:r w:rsidRPr="005521A4">
        <w:rPr>
          <w:noProof/>
          <w:sz w:val="28"/>
          <w:szCs w:val="28"/>
          <w:lang w:eastAsia="ru-RU"/>
        </w:rPr>
        <w:t>(код бюджету)</w:t>
      </w:r>
    </w:p>
    <w:p w:rsidR="005521A4" w:rsidRPr="005521A4" w:rsidRDefault="005521A4" w:rsidP="005521A4">
      <w:pPr>
        <w:jc w:val="center"/>
        <w:rPr>
          <w:b/>
          <w:noProof/>
          <w:sz w:val="28"/>
          <w:szCs w:val="28"/>
          <w:lang w:val="uk-UA"/>
        </w:rPr>
      </w:pPr>
    </w:p>
    <w:p w:rsidR="005521A4" w:rsidRPr="005521A4" w:rsidRDefault="005521A4" w:rsidP="005521A4">
      <w:pPr>
        <w:suppressAutoHyphens/>
        <w:jc w:val="center"/>
        <w:rPr>
          <w:b/>
          <w:noProof/>
          <w:sz w:val="28"/>
          <w:szCs w:val="28"/>
          <w:lang w:val="uk-UA"/>
        </w:rPr>
      </w:pPr>
      <w:r w:rsidRPr="005521A4">
        <w:rPr>
          <w:b/>
          <w:noProof/>
          <w:sz w:val="28"/>
          <w:szCs w:val="28"/>
          <w:lang w:val="uk-UA"/>
        </w:rPr>
        <w:t>І. Загальна частина</w:t>
      </w:r>
    </w:p>
    <w:p w:rsidR="005521A4" w:rsidRPr="005521A4" w:rsidRDefault="005521A4" w:rsidP="005521A4">
      <w:pPr>
        <w:suppressAutoHyphens/>
        <w:ind w:firstLine="567"/>
        <w:jc w:val="both"/>
        <w:rPr>
          <w:sz w:val="28"/>
          <w:szCs w:val="28"/>
          <w:lang w:val="uk-UA"/>
        </w:rPr>
      </w:pPr>
    </w:p>
    <w:p w:rsidR="005521A4" w:rsidRPr="007925F6" w:rsidRDefault="005521A4" w:rsidP="005521A4">
      <w:pPr>
        <w:suppressAutoHyphens/>
        <w:ind w:firstLine="567"/>
        <w:jc w:val="both"/>
        <w:rPr>
          <w:sz w:val="28"/>
          <w:szCs w:val="28"/>
          <w:lang w:val="uk-UA"/>
        </w:rPr>
      </w:pPr>
      <w:r w:rsidRPr="007925F6">
        <w:rPr>
          <w:sz w:val="28"/>
          <w:szCs w:val="28"/>
          <w:lang w:val="uk-UA"/>
        </w:rPr>
        <w:t>Прогноз бюджету Кагарлицької міської територіальної громади на   2022-2024 роки (далі – Прогноз) розроблений відповідно до вимог статті 75¹ Бюджетного кодексу України від 0</w:t>
      </w:r>
      <w:r w:rsidRPr="007925F6">
        <w:rPr>
          <w:rStyle w:val="rvts9"/>
          <w:sz w:val="28"/>
          <w:szCs w:val="28"/>
          <w:lang w:val="uk-UA"/>
        </w:rPr>
        <w:t>8.07.2010 № 2456-</w:t>
      </w:r>
      <w:r w:rsidRPr="007925F6">
        <w:rPr>
          <w:rStyle w:val="rvts9"/>
          <w:sz w:val="28"/>
          <w:szCs w:val="28"/>
        </w:rPr>
        <w:t>VI</w:t>
      </w:r>
      <w:r w:rsidRPr="007925F6">
        <w:rPr>
          <w:sz w:val="28"/>
          <w:szCs w:val="28"/>
          <w:lang w:val="uk-UA"/>
        </w:rPr>
        <w:t>, Податкового кодексу України від 0</w:t>
      </w:r>
      <w:r w:rsidRPr="007925F6">
        <w:rPr>
          <w:rStyle w:val="rvts9"/>
          <w:sz w:val="28"/>
          <w:szCs w:val="28"/>
          <w:lang w:val="uk-UA"/>
        </w:rPr>
        <w:t>2.12.2010 № 2755-</w:t>
      </w:r>
      <w:r w:rsidRPr="007925F6">
        <w:rPr>
          <w:rStyle w:val="rvts9"/>
          <w:sz w:val="28"/>
          <w:szCs w:val="28"/>
        </w:rPr>
        <w:t>VI</w:t>
      </w:r>
      <w:r w:rsidRPr="007925F6">
        <w:rPr>
          <w:sz w:val="28"/>
          <w:szCs w:val="28"/>
          <w:lang w:val="uk-UA"/>
        </w:rPr>
        <w:t xml:space="preserve">, Бюджетної декларації, схваленою постановою Кабінету Міністрів України від 31.05.2021 № 548, </w:t>
      </w:r>
      <w:proofErr w:type="spellStart"/>
      <w:r w:rsidRPr="007925F6">
        <w:rPr>
          <w:sz w:val="28"/>
          <w:szCs w:val="28"/>
          <w:lang w:val="uk-UA"/>
        </w:rPr>
        <w:t>макропоказників</w:t>
      </w:r>
      <w:proofErr w:type="spellEnd"/>
      <w:r w:rsidRPr="007925F6">
        <w:rPr>
          <w:sz w:val="28"/>
          <w:szCs w:val="28"/>
          <w:lang w:val="uk-UA"/>
        </w:rPr>
        <w:t xml:space="preserve"> економічного і соціального розвитку України на 2022-2024 роки, схвалених постановою Кабінету Міністрів України від 31.05.2021         № 586 «Про схвалення Прогнозу економічного і соціального розвитку України на 2022—2024 роки</w:t>
      </w:r>
      <w:r w:rsidRPr="007925F6">
        <w:rPr>
          <w:sz w:val="28"/>
          <w:szCs w:val="28"/>
          <w:shd w:val="clear" w:color="auto" w:fill="FFFFFF"/>
          <w:lang w:val="uk-UA"/>
        </w:rPr>
        <w:t>», наказу Міністерства фінансів України від 02.06.2021 №314 «Про затвердження Типової форми прогнозу місцевого бюджету та Інструкції щодо його складання»</w:t>
      </w:r>
      <w:r w:rsidRPr="007925F6">
        <w:rPr>
          <w:sz w:val="28"/>
          <w:szCs w:val="28"/>
          <w:lang w:val="uk-UA"/>
        </w:rPr>
        <w:t xml:space="preserve">. </w:t>
      </w:r>
    </w:p>
    <w:bookmarkEnd w:id="0"/>
    <w:p w:rsidR="005521A4" w:rsidRPr="007925F6" w:rsidRDefault="005521A4" w:rsidP="005521A4">
      <w:pPr>
        <w:suppressAutoHyphens/>
        <w:autoSpaceDE w:val="0"/>
        <w:autoSpaceDN w:val="0"/>
        <w:adjustRightInd w:val="0"/>
        <w:ind w:firstLine="567"/>
        <w:jc w:val="both"/>
        <w:rPr>
          <w:spacing w:val="4"/>
          <w:sz w:val="28"/>
          <w:szCs w:val="28"/>
          <w:lang w:val="uk-UA"/>
        </w:rPr>
      </w:pPr>
      <w:r w:rsidRPr="007925F6">
        <w:rPr>
          <w:spacing w:val="4"/>
          <w:sz w:val="28"/>
          <w:szCs w:val="28"/>
          <w:lang w:val="uk-UA"/>
        </w:rPr>
        <w:t>Метою Прогнозу є створення дієвого механізму управління бюджетним процесом в Кагарлицькій міській  територіальній громаді як складової системи управління державними фінансами,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w:t>
      </w:r>
    </w:p>
    <w:p w:rsidR="005521A4" w:rsidRPr="007925F6" w:rsidRDefault="005521A4" w:rsidP="005521A4">
      <w:pPr>
        <w:suppressAutoHyphens/>
        <w:autoSpaceDE w:val="0"/>
        <w:autoSpaceDN w:val="0"/>
        <w:adjustRightInd w:val="0"/>
        <w:ind w:firstLine="567"/>
        <w:jc w:val="both"/>
        <w:rPr>
          <w:spacing w:val="4"/>
          <w:sz w:val="28"/>
          <w:szCs w:val="28"/>
          <w:lang w:val="uk-UA"/>
        </w:rPr>
      </w:pPr>
      <w:r w:rsidRPr="007925F6">
        <w:rPr>
          <w:spacing w:val="4"/>
          <w:sz w:val="28"/>
          <w:szCs w:val="28"/>
          <w:lang w:val="uk-UA"/>
        </w:rPr>
        <w:t>Основними завданнями Прогнозу є:</w:t>
      </w:r>
    </w:p>
    <w:p w:rsidR="005521A4" w:rsidRPr="007925F6" w:rsidRDefault="005521A4" w:rsidP="005521A4">
      <w:pPr>
        <w:suppressAutoHyphens/>
        <w:autoSpaceDE w:val="0"/>
        <w:autoSpaceDN w:val="0"/>
        <w:adjustRightInd w:val="0"/>
        <w:jc w:val="both"/>
        <w:rPr>
          <w:spacing w:val="4"/>
          <w:sz w:val="28"/>
          <w:szCs w:val="28"/>
          <w:lang w:val="uk-UA"/>
        </w:rPr>
      </w:pPr>
      <w:r w:rsidRPr="007925F6">
        <w:rPr>
          <w:spacing w:val="4"/>
          <w:sz w:val="28"/>
          <w:szCs w:val="28"/>
          <w:lang w:val="uk-UA"/>
        </w:rPr>
        <w:t xml:space="preserve">- забезпечення стабільного функціонування бюджетних установ, що фінансуються з  бюджету </w:t>
      </w:r>
      <w:r w:rsidRPr="007925F6">
        <w:rPr>
          <w:sz w:val="28"/>
          <w:szCs w:val="28"/>
          <w:lang w:val="uk-UA"/>
        </w:rPr>
        <w:t>Кагарлицької</w:t>
      </w:r>
      <w:r w:rsidRPr="007925F6">
        <w:rPr>
          <w:spacing w:val="4"/>
          <w:sz w:val="28"/>
          <w:szCs w:val="28"/>
          <w:lang w:val="uk-UA"/>
        </w:rPr>
        <w:t xml:space="preserve"> міської територіальної громади (далі – Громади);</w:t>
      </w:r>
    </w:p>
    <w:p w:rsidR="005521A4" w:rsidRPr="007925F6" w:rsidRDefault="005521A4" w:rsidP="005521A4">
      <w:pPr>
        <w:suppressAutoHyphens/>
        <w:autoSpaceDE w:val="0"/>
        <w:autoSpaceDN w:val="0"/>
        <w:adjustRightInd w:val="0"/>
        <w:jc w:val="both"/>
        <w:rPr>
          <w:spacing w:val="4"/>
          <w:sz w:val="28"/>
          <w:szCs w:val="28"/>
          <w:lang w:val="uk-UA"/>
        </w:rPr>
      </w:pPr>
      <w:r w:rsidRPr="007925F6">
        <w:rPr>
          <w:spacing w:val="4"/>
          <w:sz w:val="28"/>
          <w:szCs w:val="28"/>
          <w:lang w:val="uk-UA"/>
        </w:rPr>
        <w:t>- підвищення результативності та ефективності бюджетних видатків;</w:t>
      </w:r>
    </w:p>
    <w:p w:rsidR="005521A4" w:rsidRPr="007925F6" w:rsidRDefault="005521A4" w:rsidP="005521A4">
      <w:pPr>
        <w:suppressAutoHyphens/>
        <w:autoSpaceDE w:val="0"/>
        <w:autoSpaceDN w:val="0"/>
        <w:adjustRightInd w:val="0"/>
        <w:jc w:val="both"/>
        <w:rPr>
          <w:spacing w:val="4"/>
          <w:sz w:val="28"/>
          <w:szCs w:val="28"/>
          <w:lang w:val="uk-UA"/>
        </w:rPr>
      </w:pPr>
      <w:r w:rsidRPr="007925F6">
        <w:rPr>
          <w:spacing w:val="4"/>
          <w:sz w:val="28"/>
          <w:szCs w:val="28"/>
          <w:lang w:val="uk-UA"/>
        </w:rPr>
        <w:t>- посилення бюджетної дисципліни та контролю за витрачанням бюджетних коштів;</w:t>
      </w:r>
    </w:p>
    <w:p w:rsidR="005521A4" w:rsidRPr="007925F6" w:rsidRDefault="005521A4" w:rsidP="005521A4">
      <w:pPr>
        <w:suppressAutoHyphens/>
        <w:autoSpaceDE w:val="0"/>
        <w:autoSpaceDN w:val="0"/>
        <w:adjustRightInd w:val="0"/>
        <w:jc w:val="both"/>
        <w:rPr>
          <w:spacing w:val="4"/>
          <w:sz w:val="28"/>
          <w:szCs w:val="28"/>
          <w:lang w:val="uk-UA"/>
        </w:rPr>
      </w:pPr>
      <w:r w:rsidRPr="007925F6">
        <w:rPr>
          <w:spacing w:val="4"/>
          <w:sz w:val="28"/>
          <w:szCs w:val="28"/>
          <w:lang w:val="uk-UA"/>
        </w:rPr>
        <w:t>- удосконалення системи результативних показників з метою підвищення якості надання послуг у відповідних сферах.</w:t>
      </w:r>
    </w:p>
    <w:p w:rsidR="005521A4" w:rsidRPr="007925F6" w:rsidRDefault="005521A4" w:rsidP="005521A4">
      <w:pPr>
        <w:tabs>
          <w:tab w:val="left" w:pos="567"/>
        </w:tabs>
        <w:suppressAutoHyphens/>
        <w:autoSpaceDE w:val="0"/>
        <w:autoSpaceDN w:val="0"/>
        <w:adjustRightInd w:val="0"/>
        <w:ind w:firstLine="284"/>
        <w:jc w:val="both"/>
        <w:rPr>
          <w:spacing w:val="4"/>
          <w:sz w:val="28"/>
          <w:szCs w:val="28"/>
          <w:lang w:val="uk-UA"/>
        </w:rPr>
      </w:pPr>
      <w:r w:rsidRPr="007925F6">
        <w:rPr>
          <w:spacing w:val="4"/>
          <w:sz w:val="28"/>
          <w:szCs w:val="28"/>
          <w:lang w:val="uk-UA"/>
        </w:rPr>
        <w:tab/>
      </w:r>
      <w:bookmarkStart w:id="1" w:name="_Hlk78187865"/>
      <w:r w:rsidRPr="007925F6">
        <w:rPr>
          <w:spacing w:val="4"/>
          <w:sz w:val="28"/>
          <w:szCs w:val="28"/>
          <w:lang w:val="uk-UA"/>
        </w:rPr>
        <w:t>Прогноз включає основні показники економічного і соціального розвитку Громади, індикативні прогнозні показники бюджету за основними видами доходів, фінансування та видатків, взаємовідносини  бюджету Громади з державним бюджетом та іншими місцевими бюджетами.</w:t>
      </w:r>
    </w:p>
    <w:p w:rsidR="005521A4" w:rsidRPr="007925F6" w:rsidRDefault="005521A4" w:rsidP="005521A4">
      <w:pPr>
        <w:suppressAutoHyphens/>
        <w:autoSpaceDE w:val="0"/>
        <w:autoSpaceDN w:val="0"/>
        <w:adjustRightInd w:val="0"/>
        <w:jc w:val="both"/>
        <w:rPr>
          <w:spacing w:val="4"/>
          <w:sz w:val="28"/>
          <w:szCs w:val="28"/>
          <w:lang w:val="uk-UA"/>
        </w:rPr>
      </w:pPr>
      <w:r w:rsidRPr="007925F6">
        <w:rPr>
          <w:spacing w:val="4"/>
          <w:sz w:val="28"/>
          <w:szCs w:val="28"/>
          <w:lang w:val="uk-UA"/>
        </w:rPr>
        <w:t>Прогноз бюджету Громади  базується на принципах збалансованості, обґрунтованості, ефективності та результативності</w:t>
      </w:r>
      <w:r w:rsidRPr="007925F6">
        <w:rPr>
          <w:spacing w:val="4"/>
          <w:sz w:val="28"/>
          <w:szCs w:val="28"/>
        </w:rPr>
        <w:t>.</w:t>
      </w:r>
    </w:p>
    <w:p w:rsidR="005521A4" w:rsidRPr="007925F6" w:rsidRDefault="005521A4" w:rsidP="005521A4">
      <w:pPr>
        <w:suppressAutoHyphens/>
        <w:autoSpaceDE w:val="0"/>
        <w:autoSpaceDN w:val="0"/>
        <w:adjustRightInd w:val="0"/>
        <w:jc w:val="both"/>
        <w:rPr>
          <w:spacing w:val="4"/>
          <w:sz w:val="28"/>
          <w:szCs w:val="28"/>
          <w:lang w:val="uk-UA"/>
        </w:rPr>
      </w:pPr>
    </w:p>
    <w:bookmarkEnd w:id="1"/>
    <w:p w:rsidR="005521A4" w:rsidRPr="007925F6" w:rsidRDefault="005521A4" w:rsidP="005521A4">
      <w:pPr>
        <w:tabs>
          <w:tab w:val="left" w:pos="1134"/>
        </w:tabs>
        <w:suppressAutoHyphens/>
        <w:jc w:val="center"/>
        <w:rPr>
          <w:b/>
          <w:noProof/>
          <w:sz w:val="28"/>
          <w:szCs w:val="28"/>
          <w:lang w:val="uk-UA"/>
        </w:rPr>
      </w:pPr>
      <w:r w:rsidRPr="007925F6">
        <w:rPr>
          <w:b/>
          <w:noProof/>
          <w:sz w:val="28"/>
          <w:szCs w:val="28"/>
          <w:lang w:val="uk-UA"/>
        </w:rPr>
        <w:t>ІІ. Основні прогнозні показники економічного та соціального розвитку</w:t>
      </w:r>
    </w:p>
    <w:p w:rsidR="007F591D" w:rsidRPr="007925F6" w:rsidRDefault="007F591D">
      <w:pPr>
        <w:rPr>
          <w:sz w:val="28"/>
          <w:szCs w:val="28"/>
          <w:lang w:val="uk-UA"/>
        </w:rPr>
      </w:pP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lastRenderedPageBreak/>
        <w:t xml:space="preserve">Відповідно до </w:t>
      </w:r>
      <w:r w:rsidRPr="007925F6">
        <w:rPr>
          <w:rFonts w:eastAsia="Calibri"/>
          <w:bCs/>
          <w:sz w:val="28"/>
          <w:szCs w:val="28"/>
          <w:lang w:val="uk-UA" w:eastAsia="en-US"/>
        </w:rPr>
        <w:t xml:space="preserve">соціально-економічного та культурного розвитку Кагарлицької міської територіальної громади </w:t>
      </w:r>
      <w:r w:rsidRPr="007925F6">
        <w:rPr>
          <w:rFonts w:eastAsia="Calibri"/>
          <w:noProof/>
          <w:color w:val="000000"/>
          <w:sz w:val="28"/>
          <w:szCs w:val="28"/>
          <w:lang w:val="uk-UA" w:eastAsia="en-US"/>
        </w:rPr>
        <w:t xml:space="preserve">основними </w:t>
      </w:r>
      <w:r w:rsidRPr="007925F6">
        <w:rPr>
          <w:sz w:val="28"/>
          <w:szCs w:val="28"/>
          <w:lang w:val="uk-UA"/>
        </w:rPr>
        <w:t>завданнями</w:t>
      </w:r>
      <w:r w:rsidRPr="007925F6">
        <w:rPr>
          <w:rFonts w:eastAsia="Calibri"/>
          <w:noProof/>
          <w:color w:val="000000"/>
          <w:sz w:val="28"/>
          <w:szCs w:val="28"/>
          <w:lang w:val="uk-UA" w:eastAsia="en-US"/>
        </w:rPr>
        <w:t xml:space="preserve"> економічного розвитку є:</w:t>
      </w: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 xml:space="preserve">     1.  Створення умов для залучення інвестицій.</w:t>
      </w:r>
    </w:p>
    <w:p w:rsidR="00A35297" w:rsidRPr="007925F6" w:rsidRDefault="00A35297" w:rsidP="00A35297">
      <w:pPr>
        <w:spacing w:line="256" w:lineRule="auto"/>
        <w:ind w:left="360"/>
        <w:jc w:val="both"/>
        <w:rPr>
          <w:sz w:val="28"/>
          <w:szCs w:val="28"/>
          <w:lang w:val="uk-UA"/>
        </w:rPr>
      </w:pPr>
      <w:r w:rsidRPr="007925F6">
        <w:rPr>
          <w:rFonts w:eastAsia="Calibri"/>
          <w:noProof/>
          <w:color w:val="000000"/>
          <w:sz w:val="28"/>
          <w:szCs w:val="28"/>
          <w:lang w:val="uk-UA" w:eastAsia="en-US"/>
        </w:rPr>
        <w:t>2.</w:t>
      </w:r>
      <w:r w:rsidRPr="007925F6">
        <w:rPr>
          <w:sz w:val="28"/>
          <w:szCs w:val="28"/>
          <w:lang w:val="uk-UA"/>
        </w:rPr>
        <w:t xml:space="preserve"> Розвиток економічної спроможності громади шляхом покращення можливостей для розвитку бізнесу та залучення інвестицій.</w:t>
      </w:r>
    </w:p>
    <w:p w:rsidR="00A35297" w:rsidRPr="007925F6" w:rsidRDefault="00A35297" w:rsidP="00A35297">
      <w:pPr>
        <w:spacing w:line="256" w:lineRule="auto"/>
        <w:ind w:left="360"/>
        <w:jc w:val="both"/>
        <w:rPr>
          <w:b/>
          <w:sz w:val="28"/>
          <w:szCs w:val="28"/>
          <w:lang w:val="uk-UA"/>
        </w:rPr>
      </w:pPr>
      <w:r w:rsidRPr="007925F6">
        <w:rPr>
          <w:sz w:val="28"/>
          <w:szCs w:val="28"/>
          <w:lang w:val="uk-UA"/>
        </w:rPr>
        <w:t>3. Забезпечення наповнюваності дохідної частини бюджету шляхом проведення раціональної та ефективної податково-бюджетної політики, дотримання фінансової дисципліни, залучення додаткових ресурсів для наповнення бюджету, підвищення результативності бюджетних видатків.</w:t>
      </w:r>
    </w:p>
    <w:p w:rsidR="00A35297" w:rsidRPr="007925F6" w:rsidRDefault="00A35297" w:rsidP="00A35297">
      <w:pPr>
        <w:spacing w:line="256" w:lineRule="auto"/>
        <w:ind w:left="360"/>
        <w:jc w:val="both"/>
        <w:rPr>
          <w:b/>
          <w:sz w:val="28"/>
          <w:szCs w:val="28"/>
          <w:lang w:val="uk-UA"/>
        </w:rPr>
      </w:pPr>
      <w:r w:rsidRPr="007925F6">
        <w:rPr>
          <w:sz w:val="28"/>
          <w:szCs w:val="28"/>
          <w:lang w:val="uk-UA"/>
        </w:rPr>
        <w:t>4. Формування якісного та безпечного середовища життєдіяльності населення громади, розвиток інфраструктури, стимулювання раціонального використання енергоресурсів у закладах бюджетної сфери та житлово-комунального господарства.</w:t>
      </w:r>
    </w:p>
    <w:p w:rsidR="00A35297" w:rsidRPr="007925F6" w:rsidRDefault="00A35297" w:rsidP="00A35297">
      <w:pPr>
        <w:spacing w:line="256" w:lineRule="auto"/>
        <w:jc w:val="both"/>
        <w:rPr>
          <w:sz w:val="28"/>
          <w:szCs w:val="28"/>
          <w:lang w:val="uk-UA"/>
        </w:rPr>
      </w:pPr>
      <w:r w:rsidRPr="007925F6">
        <w:rPr>
          <w:sz w:val="28"/>
          <w:szCs w:val="28"/>
          <w:lang w:val="uk-UA"/>
        </w:rPr>
        <w:t xml:space="preserve">      5. Вирішення питання по наданню жителям громади якісних та доступних</w:t>
      </w:r>
    </w:p>
    <w:p w:rsidR="00A35297" w:rsidRPr="007925F6" w:rsidRDefault="00A35297" w:rsidP="00A35297">
      <w:pPr>
        <w:spacing w:line="256" w:lineRule="auto"/>
        <w:jc w:val="both"/>
        <w:rPr>
          <w:sz w:val="28"/>
          <w:szCs w:val="28"/>
          <w:lang w:val="uk-UA"/>
        </w:rPr>
      </w:pPr>
      <w:r w:rsidRPr="007925F6">
        <w:rPr>
          <w:sz w:val="28"/>
          <w:szCs w:val="28"/>
          <w:lang w:val="uk-UA"/>
        </w:rPr>
        <w:t xml:space="preserve">     комунальних послуг, створення умов для прискореного впровадження</w:t>
      </w:r>
    </w:p>
    <w:p w:rsidR="00A35297" w:rsidRPr="007925F6" w:rsidRDefault="00A35297" w:rsidP="00A35297">
      <w:pPr>
        <w:spacing w:line="256" w:lineRule="auto"/>
        <w:jc w:val="both"/>
        <w:rPr>
          <w:b/>
          <w:sz w:val="28"/>
          <w:szCs w:val="28"/>
          <w:lang w:val="uk-UA"/>
        </w:rPr>
      </w:pPr>
      <w:r w:rsidRPr="007925F6">
        <w:rPr>
          <w:sz w:val="28"/>
          <w:szCs w:val="28"/>
          <w:lang w:val="uk-UA"/>
        </w:rPr>
        <w:t xml:space="preserve">     реформ житлово-комунального господарства.</w:t>
      </w:r>
    </w:p>
    <w:p w:rsidR="00A35297" w:rsidRPr="007925F6" w:rsidRDefault="00A35297" w:rsidP="00A35297">
      <w:pPr>
        <w:spacing w:line="256" w:lineRule="auto"/>
        <w:ind w:left="360"/>
        <w:jc w:val="both"/>
        <w:rPr>
          <w:b/>
          <w:sz w:val="28"/>
          <w:szCs w:val="28"/>
          <w:lang w:val="uk-UA"/>
        </w:rPr>
      </w:pPr>
      <w:r w:rsidRPr="007925F6">
        <w:rPr>
          <w:sz w:val="28"/>
          <w:szCs w:val="28"/>
          <w:lang w:val="uk-UA"/>
        </w:rPr>
        <w:t>6. Створення належних умов для всебічного та повноцінного розвитку дітей та молоді, відродження культурних і просвітницьких традицій, розвиток туристичного потенціалу громади.</w:t>
      </w:r>
    </w:p>
    <w:p w:rsidR="00A35297" w:rsidRPr="007925F6" w:rsidRDefault="00A35297" w:rsidP="00A35297">
      <w:pPr>
        <w:spacing w:line="256" w:lineRule="auto"/>
        <w:ind w:left="360"/>
        <w:jc w:val="both"/>
        <w:rPr>
          <w:b/>
          <w:sz w:val="28"/>
          <w:szCs w:val="28"/>
          <w:lang w:val="uk-UA"/>
        </w:rPr>
      </w:pPr>
      <w:r w:rsidRPr="007925F6">
        <w:rPr>
          <w:sz w:val="28"/>
          <w:szCs w:val="28"/>
          <w:lang w:val="uk-UA"/>
        </w:rPr>
        <w:t>7.  Проведення робіт з благоустрою, виконання будівельних та ремонтних робіт на об’єктах комунальної та інших форм власності.</w:t>
      </w:r>
    </w:p>
    <w:p w:rsidR="00A35297" w:rsidRPr="007925F6" w:rsidRDefault="00A35297" w:rsidP="00A35297">
      <w:pPr>
        <w:spacing w:line="256" w:lineRule="auto"/>
        <w:ind w:left="360"/>
        <w:jc w:val="both"/>
        <w:rPr>
          <w:b/>
          <w:sz w:val="28"/>
          <w:szCs w:val="28"/>
          <w:lang w:val="uk-UA"/>
        </w:rPr>
      </w:pPr>
      <w:r w:rsidRPr="007925F6">
        <w:rPr>
          <w:sz w:val="28"/>
          <w:szCs w:val="28"/>
          <w:lang w:val="uk-UA"/>
        </w:rPr>
        <w:t>8. Проведення капітальних ремонтів доріг місцевого значення.</w:t>
      </w:r>
    </w:p>
    <w:p w:rsidR="00A35297" w:rsidRPr="007925F6" w:rsidRDefault="00A35297" w:rsidP="00A35297">
      <w:pPr>
        <w:spacing w:line="256" w:lineRule="auto"/>
        <w:jc w:val="both"/>
        <w:rPr>
          <w:sz w:val="28"/>
          <w:szCs w:val="28"/>
          <w:lang w:val="uk-UA"/>
        </w:rPr>
      </w:pPr>
      <w:r w:rsidRPr="007925F6">
        <w:rPr>
          <w:sz w:val="28"/>
          <w:szCs w:val="28"/>
          <w:lang w:val="uk-UA"/>
        </w:rPr>
        <w:t xml:space="preserve">     9. Вирішення питань збирання, транспортування та переробки побутових</w:t>
      </w:r>
    </w:p>
    <w:p w:rsidR="00A35297" w:rsidRPr="007925F6" w:rsidRDefault="00A35297" w:rsidP="00A35297">
      <w:pPr>
        <w:spacing w:line="256" w:lineRule="auto"/>
        <w:jc w:val="both"/>
        <w:rPr>
          <w:b/>
          <w:sz w:val="28"/>
          <w:szCs w:val="28"/>
          <w:lang w:val="uk-UA"/>
        </w:rPr>
      </w:pPr>
      <w:r w:rsidRPr="007925F6">
        <w:rPr>
          <w:sz w:val="28"/>
          <w:szCs w:val="28"/>
          <w:lang w:val="uk-UA"/>
        </w:rPr>
        <w:t xml:space="preserve">    відходів.</w:t>
      </w:r>
    </w:p>
    <w:p w:rsidR="00A35297" w:rsidRPr="007925F6" w:rsidRDefault="00A35297" w:rsidP="00A35297">
      <w:pPr>
        <w:spacing w:line="256" w:lineRule="auto"/>
        <w:ind w:left="284"/>
        <w:jc w:val="both"/>
        <w:rPr>
          <w:b/>
          <w:sz w:val="28"/>
          <w:szCs w:val="28"/>
          <w:lang w:val="uk-UA"/>
        </w:rPr>
      </w:pPr>
      <w:r w:rsidRPr="007925F6">
        <w:rPr>
          <w:sz w:val="28"/>
          <w:szCs w:val="28"/>
          <w:lang w:val="uk-UA"/>
        </w:rPr>
        <w:t xml:space="preserve">10. Сприяння реалізації </w:t>
      </w:r>
      <w:proofErr w:type="spellStart"/>
      <w:r w:rsidRPr="007925F6">
        <w:rPr>
          <w:sz w:val="28"/>
          <w:szCs w:val="28"/>
          <w:lang w:val="uk-UA"/>
        </w:rPr>
        <w:t>проєктів</w:t>
      </w:r>
      <w:proofErr w:type="spellEnd"/>
      <w:r w:rsidRPr="007925F6">
        <w:rPr>
          <w:sz w:val="28"/>
          <w:szCs w:val="28"/>
          <w:lang w:val="uk-UA"/>
        </w:rPr>
        <w:t xml:space="preserve"> за пріоритетними напрямами інноваційної діяльності.</w:t>
      </w:r>
    </w:p>
    <w:p w:rsidR="00A35297" w:rsidRPr="007925F6" w:rsidRDefault="00A35297" w:rsidP="00A35297">
      <w:pPr>
        <w:spacing w:line="256" w:lineRule="auto"/>
        <w:ind w:left="284"/>
        <w:jc w:val="both"/>
        <w:rPr>
          <w:b/>
          <w:sz w:val="28"/>
          <w:szCs w:val="28"/>
          <w:lang w:val="uk-UA"/>
        </w:rPr>
      </w:pPr>
      <w:r w:rsidRPr="007925F6">
        <w:rPr>
          <w:sz w:val="28"/>
          <w:szCs w:val="28"/>
          <w:lang w:val="uk-UA"/>
        </w:rPr>
        <w:t xml:space="preserve">11. Заходи з покращення доступності та якості </w:t>
      </w:r>
      <w:proofErr w:type="spellStart"/>
      <w:r w:rsidRPr="007925F6">
        <w:rPr>
          <w:sz w:val="28"/>
          <w:szCs w:val="28"/>
          <w:lang w:val="uk-UA"/>
        </w:rPr>
        <w:t>адмінпослуг</w:t>
      </w:r>
      <w:proofErr w:type="spellEnd"/>
      <w:r w:rsidRPr="007925F6">
        <w:rPr>
          <w:sz w:val="28"/>
          <w:szCs w:val="28"/>
          <w:lang w:val="uk-UA"/>
        </w:rPr>
        <w:t>, що надаються жителям Кагарлицької міської територіальної громади.</w:t>
      </w:r>
    </w:p>
    <w:p w:rsidR="00A35297" w:rsidRPr="007925F6" w:rsidRDefault="00A35297" w:rsidP="00A35297">
      <w:pPr>
        <w:spacing w:after="160"/>
        <w:ind w:firstLine="1134"/>
        <w:jc w:val="both"/>
        <w:rPr>
          <w:rFonts w:eastAsia="Calibri"/>
          <w:sz w:val="28"/>
          <w:szCs w:val="28"/>
          <w:lang w:val="uk-UA" w:eastAsia="en-US"/>
        </w:rPr>
      </w:pPr>
      <w:r w:rsidRPr="007925F6">
        <w:rPr>
          <w:rFonts w:eastAsia="Calibri"/>
          <w:b/>
          <w:noProof/>
          <w:color w:val="000000"/>
          <w:sz w:val="28"/>
          <w:szCs w:val="28"/>
          <w:lang w:val="uk-UA" w:eastAsia="en-US"/>
        </w:rPr>
        <w:t xml:space="preserve">Поточний економічний стан. </w:t>
      </w:r>
      <w:r w:rsidRPr="007925F6">
        <w:rPr>
          <w:rFonts w:eastAsia="Calibri"/>
          <w:bCs/>
          <w:sz w:val="28"/>
          <w:szCs w:val="28"/>
          <w:lang w:val="uk-UA" w:eastAsia="en-US"/>
        </w:rPr>
        <w:t>За підсумками роботи провідних промислових підприємств громади обсяг реалізації   промислової  продукції за  І півріччя 2021 року становить 254</w:t>
      </w:r>
      <w:r w:rsidRPr="007925F6">
        <w:rPr>
          <w:rFonts w:eastAsia="Calibri"/>
          <w:sz w:val="28"/>
          <w:szCs w:val="28"/>
          <w:lang w:val="uk-UA" w:eastAsia="en-US"/>
        </w:rPr>
        <w:t>,3 млн</w:t>
      </w:r>
      <w:r w:rsidRPr="007925F6">
        <w:rPr>
          <w:rFonts w:eastAsia="Calibri"/>
          <w:bCs/>
          <w:sz w:val="28"/>
          <w:szCs w:val="28"/>
          <w:lang w:val="uk-UA" w:eastAsia="en-US"/>
        </w:rPr>
        <w:t xml:space="preserve">. грн. </w:t>
      </w:r>
      <w:r w:rsidRPr="007925F6">
        <w:rPr>
          <w:rFonts w:eastAsia="Calibri"/>
          <w:noProof/>
          <w:color w:val="000000"/>
          <w:sz w:val="28"/>
          <w:szCs w:val="28"/>
          <w:lang w:val="uk-UA" w:eastAsia="en-US"/>
        </w:rPr>
        <w:t>Обсяг реалізації промислової продукції в порівнянні з аналогічним періодом минулого року становив 337,6 млн. грн., що на 75% більше відповідного періоду 2021 року. (ТОВ «Кузьминецька будівельна кераміка» відійшла до Ржищівської територіальної громади, що зменшило обсяг реалізації промислової продукції громади.</w:t>
      </w:r>
      <w:r w:rsidRPr="007925F6">
        <w:rPr>
          <w:rFonts w:eastAsia="Calibri"/>
          <w:bCs/>
          <w:sz w:val="28"/>
          <w:szCs w:val="28"/>
          <w:lang w:val="uk-UA" w:eastAsia="en-US"/>
        </w:rPr>
        <w:t xml:space="preserve"> Прослідковується зменшення основних видів промислової продукції.</w:t>
      </w:r>
      <w:r w:rsidRPr="007925F6">
        <w:rPr>
          <w:rFonts w:eastAsia="Calibri"/>
          <w:noProof/>
          <w:color w:val="000000"/>
          <w:sz w:val="28"/>
          <w:szCs w:val="28"/>
          <w:lang w:val="uk-UA" w:eastAsia="en-US"/>
        </w:rPr>
        <w:t>)</w:t>
      </w:r>
      <w:r w:rsidRPr="007925F6">
        <w:rPr>
          <w:rFonts w:eastAsia="Calibri"/>
          <w:sz w:val="28"/>
          <w:szCs w:val="28"/>
          <w:lang w:val="uk-UA" w:eastAsia="en-US"/>
        </w:rPr>
        <w:t xml:space="preserve">  </w:t>
      </w:r>
    </w:p>
    <w:p w:rsidR="00A35297" w:rsidRPr="007925F6" w:rsidRDefault="00A35297" w:rsidP="00A35297">
      <w:pPr>
        <w:spacing w:after="160"/>
        <w:jc w:val="both"/>
        <w:rPr>
          <w:rFonts w:eastAsia="Calibri"/>
          <w:noProof/>
          <w:color w:val="000000"/>
          <w:sz w:val="28"/>
          <w:szCs w:val="28"/>
          <w:lang w:val="uk-UA" w:eastAsia="en-US"/>
        </w:rPr>
      </w:pPr>
      <w:r w:rsidRPr="007925F6">
        <w:rPr>
          <w:rFonts w:eastAsia="Calibri"/>
          <w:sz w:val="28"/>
          <w:szCs w:val="28"/>
          <w:lang w:val="uk-UA" w:eastAsia="en-US"/>
        </w:rPr>
        <w:t xml:space="preserve">    </w:t>
      </w:r>
      <w:r w:rsidRPr="007925F6">
        <w:rPr>
          <w:rFonts w:eastAsia="Calibri"/>
          <w:noProof/>
          <w:color w:val="000000"/>
          <w:sz w:val="28"/>
          <w:szCs w:val="28"/>
          <w:lang w:val="uk-UA" w:eastAsia="en-US"/>
        </w:rPr>
        <w:t xml:space="preserve">На економічний стан Кагарлицької міської територіальної громади </w:t>
      </w:r>
      <w:r w:rsidRPr="007925F6">
        <w:rPr>
          <w:rFonts w:eastAsia="Calibri"/>
          <w:sz w:val="28"/>
          <w:szCs w:val="28"/>
          <w:lang w:val="uk-UA" w:eastAsia="en-US"/>
        </w:rPr>
        <w:t xml:space="preserve"> </w:t>
      </w:r>
      <w:r w:rsidRPr="007925F6">
        <w:rPr>
          <w:rFonts w:eastAsia="Calibri"/>
          <w:noProof/>
          <w:color w:val="000000"/>
          <w:sz w:val="28"/>
          <w:szCs w:val="28"/>
          <w:lang w:val="uk-UA" w:eastAsia="en-US"/>
        </w:rPr>
        <w:t xml:space="preserve">вплинуло встановлення карантинних обмежень відповідно до Закону України від 17 березня 2020 року № 533-IX «Про внесення змін до Податкового кодексу України та інших законів України щодо підтримки платників податків на період здійснення заходів, спрямованих на запобігання виникненню і поширенню коронавірусної хвороби (COVID-19)» та Закону України від 30 березня 2020 року № 540-IX «Про внесення змін до деяких законодавчих актів України, спрямованих на забезпечення додаткових </w:t>
      </w:r>
      <w:r w:rsidRPr="007925F6">
        <w:rPr>
          <w:rFonts w:eastAsia="Calibri"/>
          <w:noProof/>
          <w:color w:val="000000"/>
          <w:sz w:val="28"/>
          <w:szCs w:val="28"/>
          <w:lang w:val="uk-UA" w:eastAsia="en-US"/>
        </w:rPr>
        <w:lastRenderedPageBreak/>
        <w:t>соціальних та економічних гарантій у зв’язку з поширенням коронавірусної хвороби (COVID-19)».</w:t>
      </w:r>
    </w:p>
    <w:p w:rsidR="00A35297" w:rsidRPr="007925F6" w:rsidRDefault="00A35297" w:rsidP="00A35297">
      <w:pPr>
        <w:spacing w:after="160"/>
        <w:jc w:val="both"/>
        <w:rPr>
          <w:rFonts w:eastAsia="Calibri"/>
          <w:sz w:val="28"/>
          <w:szCs w:val="28"/>
          <w:lang w:val="uk-UA" w:eastAsia="en-US"/>
        </w:rPr>
      </w:pPr>
      <w:r w:rsidRPr="007925F6">
        <w:rPr>
          <w:rFonts w:eastAsia="Calibri"/>
          <w:sz w:val="28"/>
          <w:szCs w:val="28"/>
          <w:lang w:val="uk-UA" w:eastAsia="en-US"/>
        </w:rPr>
        <w:t xml:space="preserve"> Кількість зареєстрованих фізичних осіб – підприємців, які знаходяться на обліку в Кагарлицьк</w:t>
      </w:r>
      <w:r w:rsidRPr="007925F6">
        <w:rPr>
          <w:rFonts w:eastAsia="Calibri"/>
          <w:bCs/>
          <w:sz w:val="28"/>
          <w:szCs w:val="28"/>
          <w:lang w:val="uk-UA" w:eastAsia="en-US"/>
        </w:rPr>
        <w:t>ій</w:t>
      </w:r>
      <w:r w:rsidRPr="007925F6">
        <w:rPr>
          <w:rFonts w:eastAsia="Calibri"/>
          <w:sz w:val="28"/>
          <w:szCs w:val="28"/>
          <w:lang w:val="uk-UA" w:eastAsia="en-US"/>
        </w:rPr>
        <w:t xml:space="preserve"> ДПІ Обухівського управління ГУ ДФС у Київській області</w:t>
      </w:r>
      <w:r w:rsidRPr="007925F6">
        <w:rPr>
          <w:rFonts w:eastAsia="Calibri"/>
          <w:sz w:val="28"/>
          <w:szCs w:val="28"/>
          <w:lang w:val="uk-UA" w:eastAsia="uk-UA"/>
        </w:rPr>
        <w:t xml:space="preserve"> складає 1153 особи, юридичних - 905 осіб.</w:t>
      </w:r>
      <w:r w:rsidRPr="007925F6">
        <w:rPr>
          <w:rFonts w:eastAsia="Calibri"/>
          <w:sz w:val="28"/>
          <w:szCs w:val="28"/>
          <w:lang w:val="uk-UA" w:eastAsia="en-US"/>
        </w:rPr>
        <w:t xml:space="preserve"> </w:t>
      </w:r>
      <w:r w:rsidRPr="007925F6">
        <w:rPr>
          <w:rFonts w:eastAsia="Calibri"/>
          <w:sz w:val="28"/>
          <w:szCs w:val="28"/>
          <w:lang w:val="uk-UA" w:eastAsia="uk-UA"/>
        </w:rPr>
        <w:t>В Кагарлицькій міській територіальній громаді зареєстровано 73 фермерських господарства, здійснюють діяльність 408 особистих селянських господарств. Так, як в Кагарлицькій міській територіальній громаді працює лише малий і середній бізнес, то і всі надходження до міського бюджету саме від такого бізнесу. Надходження до бюджету за 6 місяців 2021 року становлять 74 914</w:t>
      </w:r>
      <w:r w:rsidRPr="007925F6">
        <w:rPr>
          <w:rFonts w:eastAsia="Calibri"/>
          <w:sz w:val="28"/>
          <w:szCs w:val="28"/>
          <w:lang w:val="uk-UA" w:eastAsia="en-US"/>
        </w:rPr>
        <w:t>,2 тис. грн.</w:t>
      </w:r>
    </w:p>
    <w:p w:rsidR="00A35297" w:rsidRPr="007925F6" w:rsidRDefault="00A35297" w:rsidP="00A35297">
      <w:pPr>
        <w:spacing w:after="160"/>
        <w:jc w:val="both"/>
        <w:rPr>
          <w:rFonts w:eastAsia="Calibri"/>
          <w:sz w:val="28"/>
          <w:szCs w:val="28"/>
          <w:lang w:val="uk-UA" w:eastAsia="en-US"/>
        </w:rPr>
      </w:pPr>
      <w:r w:rsidRPr="007925F6">
        <w:rPr>
          <w:rFonts w:eastAsia="Calibri"/>
          <w:sz w:val="28"/>
          <w:szCs w:val="28"/>
          <w:lang w:val="uk-UA" w:eastAsia="en-US"/>
        </w:rPr>
        <w:t xml:space="preserve">    </w:t>
      </w:r>
      <w:r w:rsidRPr="007925F6">
        <w:rPr>
          <w:rFonts w:eastAsia="Calibri"/>
          <w:noProof/>
          <w:color w:val="000000"/>
          <w:sz w:val="28"/>
          <w:szCs w:val="28"/>
          <w:lang w:val="uk-UA" w:eastAsia="en-US"/>
        </w:rPr>
        <w:t xml:space="preserve">Середня заробітна плата по громаді на 01.07. 2021 р. склала </w:t>
      </w:r>
      <w:r w:rsidRPr="007925F6">
        <w:rPr>
          <w:rFonts w:eastAsia="Calibri"/>
          <w:noProof/>
          <w:sz w:val="28"/>
          <w:szCs w:val="28"/>
          <w:lang w:val="uk-UA" w:eastAsia="en-US"/>
        </w:rPr>
        <w:t>9864</w:t>
      </w:r>
      <w:r w:rsidRPr="007925F6">
        <w:rPr>
          <w:rFonts w:eastAsia="Calibri"/>
          <w:noProof/>
          <w:color w:val="000000"/>
          <w:sz w:val="28"/>
          <w:szCs w:val="28"/>
          <w:lang w:val="uk-UA" w:eastAsia="en-US"/>
        </w:rPr>
        <w:t xml:space="preserve"> грн, що становить 111% до аналогічного періоду 2020 року. Кількість зареєстрованих безробітних станом на 01.07.2021 року  склало 204 особи , що в порівнянні з аналогічним періодом минулого року на  56% зменшилося. Забезпечується адресна підтримка пенсіонерів, інвалідів, ветеранів та інших соціально незахищених категорій громадян. Так станом на 01.07.2021 року 144 особи отримали одноразову матеріальну допомогу від Кагарлицької міської  територіальної громади  на суму 181 100 грн, середній розмір якої становить 1 257,6 грн. </w:t>
      </w:r>
    </w:p>
    <w:p w:rsidR="00A35297" w:rsidRPr="007925F6" w:rsidRDefault="00A35297" w:rsidP="00A35297">
      <w:pPr>
        <w:tabs>
          <w:tab w:val="left" w:pos="1134"/>
        </w:tabs>
        <w:ind w:firstLine="567"/>
        <w:jc w:val="both"/>
        <w:rPr>
          <w:rFonts w:eastAsia="Calibri"/>
          <w:noProof/>
          <w:color w:val="000000"/>
          <w:sz w:val="28"/>
          <w:szCs w:val="28"/>
          <w:lang w:val="uk-UA" w:eastAsia="en-US"/>
        </w:rPr>
      </w:pPr>
      <w:r w:rsidRPr="007925F6">
        <w:rPr>
          <w:rFonts w:eastAsia="Calibri"/>
          <w:b/>
          <w:noProof/>
          <w:color w:val="000000"/>
          <w:sz w:val="28"/>
          <w:szCs w:val="28"/>
          <w:lang w:val="uk-UA" w:eastAsia="en-US"/>
        </w:rPr>
        <w:t xml:space="preserve">Очікування до кінця 2021 року. </w:t>
      </w:r>
      <w:r w:rsidRPr="007925F6">
        <w:rPr>
          <w:rFonts w:eastAsia="Calibri"/>
          <w:noProof/>
          <w:color w:val="000000"/>
          <w:sz w:val="28"/>
          <w:szCs w:val="28"/>
          <w:lang w:val="uk-UA" w:eastAsia="en-US"/>
        </w:rPr>
        <w:t>Очікується, що  до кінця 2021 року обсяг реалізованої продукції зросте.</w:t>
      </w:r>
    </w:p>
    <w:p w:rsidR="00A35297" w:rsidRPr="007925F6" w:rsidRDefault="00A35297" w:rsidP="00A35297">
      <w:pPr>
        <w:tabs>
          <w:tab w:val="left" w:pos="1134"/>
        </w:tabs>
        <w:ind w:firstLine="567"/>
        <w:jc w:val="both"/>
        <w:rPr>
          <w:rFonts w:eastAsia="Calibri"/>
          <w:noProof/>
          <w:color w:val="000000"/>
          <w:sz w:val="28"/>
          <w:szCs w:val="28"/>
          <w:lang w:val="uk-UA" w:eastAsia="en-US"/>
        </w:rPr>
      </w:pPr>
      <w:r w:rsidRPr="007925F6">
        <w:rPr>
          <w:rFonts w:eastAsia="Calibri"/>
          <w:noProof/>
          <w:color w:val="000000"/>
          <w:sz w:val="28"/>
          <w:szCs w:val="28"/>
          <w:lang w:val="uk-UA" w:eastAsia="en-US"/>
        </w:rPr>
        <w:t>Для забезпечення подальшого розвитку міської територіальної громади Кагарлицької міської ради на середньострокову перспективу визначено наступні цілі та пріоритети соціально-економічного розвитку:</w:t>
      </w: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 підвищення рівня життя населення:</w:t>
      </w: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 зменшення рівня тіньової економіки;</w:t>
      </w: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 збільшення обсягу виробництва та реалізації промислової продукції;</w:t>
      </w: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 підвищення конкурентоздатності промислової продукції та збільшення обсягів її виробництва і реалізації, у тому числі шляхом її експорту;</w:t>
      </w:r>
    </w:p>
    <w:p w:rsidR="00A35297" w:rsidRPr="007925F6" w:rsidRDefault="00A35297" w:rsidP="00A35297">
      <w:pPr>
        <w:tabs>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 залучення інвестицій в економіку громади.</w:t>
      </w:r>
    </w:p>
    <w:p w:rsidR="00A35297" w:rsidRPr="007925F6" w:rsidRDefault="00A35297" w:rsidP="00A35297">
      <w:pPr>
        <w:tabs>
          <w:tab w:val="left" w:pos="1134"/>
        </w:tabs>
        <w:ind w:firstLine="567"/>
        <w:jc w:val="both"/>
        <w:rPr>
          <w:rFonts w:eastAsia="Calibri"/>
          <w:noProof/>
          <w:color w:val="000000"/>
          <w:sz w:val="28"/>
          <w:szCs w:val="28"/>
          <w:lang w:val="uk-UA" w:eastAsia="en-US"/>
        </w:rPr>
      </w:pPr>
      <w:r w:rsidRPr="007925F6">
        <w:rPr>
          <w:rFonts w:eastAsia="Calibri"/>
          <w:b/>
          <w:noProof/>
          <w:color w:val="000000"/>
          <w:sz w:val="28"/>
          <w:szCs w:val="28"/>
          <w:lang w:val="uk-UA" w:eastAsia="en-US"/>
        </w:rPr>
        <w:t>Перспективи економічного і соціального розвитку на середньострокову перспективу (2021-2024 роки).</w:t>
      </w:r>
      <w:r w:rsidRPr="007925F6">
        <w:rPr>
          <w:rFonts w:eastAsia="Calibri"/>
          <w:noProof/>
          <w:color w:val="000000"/>
          <w:sz w:val="28"/>
          <w:szCs w:val="28"/>
          <w:lang w:val="uk-UA" w:eastAsia="en-US"/>
        </w:rPr>
        <w:t xml:space="preserve"> Прогноз сформовано відповідно до основних прогнозних макропоказників економічного і соціального розвитку України та основних прогнозних показників економічного та соціального розвитку Кагарлицької міської територівльної громади. </w:t>
      </w:r>
    </w:p>
    <w:p w:rsidR="00A35297" w:rsidRPr="007925F6" w:rsidRDefault="00A35297" w:rsidP="00A35297">
      <w:pPr>
        <w:tabs>
          <w:tab w:val="left" w:pos="1134"/>
        </w:tabs>
        <w:ind w:firstLine="567"/>
        <w:jc w:val="both"/>
        <w:rPr>
          <w:rFonts w:eastAsia="Calibri"/>
          <w:b/>
          <w:noProof/>
          <w:color w:val="000000"/>
          <w:sz w:val="28"/>
          <w:szCs w:val="28"/>
          <w:lang w:val="uk-UA" w:eastAsia="en-US"/>
        </w:rPr>
      </w:pPr>
      <w:r w:rsidRPr="007925F6">
        <w:rPr>
          <w:rFonts w:eastAsia="Calibri"/>
          <w:b/>
          <w:noProof/>
          <w:color w:val="000000"/>
          <w:sz w:val="28"/>
          <w:szCs w:val="28"/>
          <w:lang w:val="uk-UA" w:eastAsia="en-US"/>
        </w:rPr>
        <w:t>Основні макроекономічні показники економічного та соціального розвитку України та основні показники економічного та соціального розвитку територіальної громади Кагарлицької міської ради у 2021-2024 роках.</w:t>
      </w:r>
    </w:p>
    <w:p w:rsidR="00A35297" w:rsidRPr="007925F6" w:rsidRDefault="00A35297" w:rsidP="00A35297">
      <w:pPr>
        <w:tabs>
          <w:tab w:val="left" w:pos="1134"/>
        </w:tabs>
        <w:ind w:firstLine="567"/>
        <w:jc w:val="both"/>
        <w:rPr>
          <w:rFonts w:eastAsia="Calibri"/>
          <w:noProof/>
          <w:color w:val="000000"/>
          <w:sz w:val="28"/>
          <w:szCs w:val="28"/>
          <w:lang w:val="uk-UA" w:eastAsia="en-US"/>
        </w:rPr>
      </w:pPr>
    </w:p>
    <w:tbl>
      <w:tblPr>
        <w:tblW w:w="9645" w:type="dxa"/>
        <w:tblBorders>
          <w:top w:val="single" w:sz="2" w:space="0" w:color="000000"/>
          <w:left w:val="single" w:sz="2" w:space="0" w:color="000000"/>
          <w:bottom w:val="single" w:sz="2" w:space="0" w:color="000000"/>
          <w:insideH w:val="single" w:sz="2" w:space="0" w:color="000000"/>
        </w:tblBorders>
        <w:tblCellMar>
          <w:top w:w="55" w:type="dxa"/>
          <w:left w:w="46" w:type="dxa"/>
          <w:bottom w:w="55" w:type="dxa"/>
          <w:right w:w="55" w:type="dxa"/>
        </w:tblCellMar>
        <w:tblLook w:val="00A0"/>
      </w:tblPr>
      <w:tblGrid>
        <w:gridCol w:w="3249"/>
        <w:gridCol w:w="1151"/>
        <w:gridCol w:w="1792"/>
        <w:gridCol w:w="1151"/>
        <w:gridCol w:w="1151"/>
        <w:gridCol w:w="1151"/>
      </w:tblGrid>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Найменування п</w:t>
            </w:r>
          </w:p>
          <w:p w:rsidR="00A35297" w:rsidRPr="007925F6" w:rsidRDefault="00A35297" w:rsidP="00A35297">
            <w:pPr>
              <w:suppressLineNumbers/>
              <w:suppressAutoHyphens/>
              <w:rPr>
                <w:rFonts w:eastAsia="Calibri"/>
                <w:color w:val="00000A"/>
                <w:sz w:val="28"/>
                <w:szCs w:val="28"/>
                <w:lang w:val="uk-UA" w:eastAsia="en-US"/>
              </w:rPr>
            </w:pPr>
            <w:proofErr w:type="spellStart"/>
            <w:r w:rsidRPr="007925F6">
              <w:rPr>
                <w:rFonts w:eastAsia="Calibri"/>
                <w:color w:val="00000A"/>
                <w:sz w:val="28"/>
                <w:szCs w:val="28"/>
                <w:lang w:val="uk-UA" w:eastAsia="en-US"/>
              </w:rPr>
              <w:t>оказника</w:t>
            </w:r>
            <w:proofErr w:type="spellEnd"/>
            <w:r w:rsidRPr="007925F6">
              <w:rPr>
                <w:rFonts w:eastAsia="Calibri"/>
                <w:color w:val="00000A"/>
                <w:sz w:val="28"/>
                <w:szCs w:val="28"/>
                <w:lang w:val="uk-UA" w:eastAsia="en-US"/>
              </w:rPr>
              <w:t>, одиниця виміру</w:t>
            </w:r>
          </w:p>
        </w:tc>
        <w:tc>
          <w:tcPr>
            <w:tcW w:w="107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2020р. (звіт)</w:t>
            </w:r>
          </w:p>
        </w:tc>
        <w:tc>
          <w:tcPr>
            <w:tcW w:w="143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2021р. (затверджено)</w:t>
            </w:r>
          </w:p>
        </w:tc>
        <w:tc>
          <w:tcPr>
            <w:tcW w:w="108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2022р. (план)</w:t>
            </w:r>
          </w:p>
        </w:tc>
        <w:tc>
          <w:tcPr>
            <w:tcW w:w="1078"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2023р. (план)</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2024р. (план)</w:t>
            </w:r>
          </w:p>
        </w:tc>
      </w:tr>
      <w:tr w:rsidR="00A35297" w:rsidRPr="007925F6" w:rsidTr="00051142">
        <w:tc>
          <w:tcPr>
            <w:tcW w:w="9645" w:type="dxa"/>
            <w:gridSpan w:val="6"/>
            <w:tcBorders>
              <w:top w:val="single" w:sz="2" w:space="0" w:color="000000"/>
              <w:left w:val="single" w:sz="2" w:space="0" w:color="000000"/>
              <w:bottom w:val="single" w:sz="2" w:space="0" w:color="000000"/>
              <w:right w:val="single" w:sz="2" w:space="0" w:color="000000"/>
            </w:tcBorders>
            <w:hideMark/>
          </w:tcPr>
          <w:p w:rsidR="00A35297" w:rsidRPr="007925F6" w:rsidRDefault="00A35297" w:rsidP="00A35297">
            <w:pPr>
              <w:suppressLineNumbers/>
              <w:suppressAutoHyphens/>
              <w:jc w:val="center"/>
              <w:rPr>
                <w:rFonts w:eastAsia="Calibri"/>
                <w:b/>
                <w:bCs/>
                <w:color w:val="00000A"/>
                <w:sz w:val="28"/>
                <w:szCs w:val="28"/>
                <w:lang w:val="uk-UA" w:eastAsia="en-US"/>
              </w:rPr>
            </w:pPr>
            <w:r w:rsidRPr="007925F6">
              <w:rPr>
                <w:rFonts w:eastAsia="Calibri"/>
                <w:b/>
                <w:bCs/>
                <w:color w:val="00000A"/>
                <w:sz w:val="28"/>
                <w:szCs w:val="28"/>
                <w:lang w:val="uk-UA" w:eastAsia="en-US"/>
              </w:rPr>
              <w:t xml:space="preserve">Основні </w:t>
            </w:r>
            <w:proofErr w:type="spellStart"/>
            <w:r w:rsidRPr="007925F6">
              <w:rPr>
                <w:rFonts w:eastAsia="Calibri"/>
                <w:b/>
                <w:bCs/>
                <w:color w:val="00000A"/>
                <w:sz w:val="28"/>
                <w:szCs w:val="28"/>
                <w:lang w:val="uk-UA" w:eastAsia="en-US"/>
              </w:rPr>
              <w:t>макропоказники</w:t>
            </w:r>
            <w:proofErr w:type="spellEnd"/>
            <w:r w:rsidRPr="007925F6">
              <w:rPr>
                <w:rFonts w:eastAsia="Calibri"/>
                <w:b/>
                <w:bCs/>
                <w:color w:val="00000A"/>
                <w:sz w:val="28"/>
                <w:szCs w:val="28"/>
                <w:lang w:val="uk-UA" w:eastAsia="en-US"/>
              </w:rPr>
              <w:t xml:space="preserve"> економічного розвитку України</w:t>
            </w: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 xml:space="preserve">Валовий внутрішній продукт (у відсотках до </w:t>
            </w:r>
            <w:r w:rsidRPr="007925F6">
              <w:rPr>
                <w:rFonts w:eastAsia="Calibri"/>
                <w:color w:val="00000A"/>
                <w:sz w:val="28"/>
                <w:szCs w:val="28"/>
                <w:lang w:val="uk-UA" w:eastAsia="en-US"/>
              </w:rPr>
              <w:lastRenderedPageBreak/>
              <w:t>попереднього року)</w:t>
            </w:r>
          </w:p>
        </w:tc>
        <w:tc>
          <w:tcPr>
            <w:tcW w:w="107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lastRenderedPageBreak/>
              <w:t>95,2</w:t>
            </w:r>
          </w:p>
        </w:tc>
        <w:tc>
          <w:tcPr>
            <w:tcW w:w="143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104,6</w:t>
            </w:r>
          </w:p>
        </w:tc>
        <w:tc>
          <w:tcPr>
            <w:tcW w:w="108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104,3</w:t>
            </w:r>
          </w:p>
        </w:tc>
        <w:tc>
          <w:tcPr>
            <w:tcW w:w="1078"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104,7</w:t>
            </w:r>
          </w:p>
        </w:tc>
        <w:tc>
          <w:tcPr>
            <w:tcW w:w="1077" w:type="dxa"/>
            <w:tcBorders>
              <w:top w:val="single" w:sz="2" w:space="0" w:color="000000"/>
              <w:left w:val="single" w:sz="2" w:space="0" w:color="000000"/>
              <w:bottom w:val="single" w:sz="2" w:space="0" w:color="000000"/>
              <w:right w:val="single" w:sz="2" w:space="0" w:color="000000"/>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105</w:t>
            </w: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lastRenderedPageBreak/>
              <w:t>Індекс споживчих цін (грудень до грудня попереднього року)</w:t>
            </w:r>
          </w:p>
        </w:tc>
        <w:tc>
          <w:tcPr>
            <w:tcW w:w="107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105,9</w:t>
            </w:r>
          </w:p>
        </w:tc>
        <w:tc>
          <w:tcPr>
            <w:tcW w:w="143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107,3</w:t>
            </w:r>
          </w:p>
        </w:tc>
        <w:tc>
          <w:tcPr>
            <w:tcW w:w="108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106,2</w:t>
            </w:r>
          </w:p>
        </w:tc>
        <w:tc>
          <w:tcPr>
            <w:tcW w:w="1078"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105,3</w:t>
            </w:r>
          </w:p>
        </w:tc>
        <w:tc>
          <w:tcPr>
            <w:tcW w:w="1077" w:type="dxa"/>
            <w:tcBorders>
              <w:top w:val="single" w:sz="2" w:space="0" w:color="000000"/>
              <w:left w:val="single" w:sz="2" w:space="0" w:color="000000"/>
              <w:bottom w:val="single" w:sz="2" w:space="0" w:color="000000"/>
              <w:right w:val="single" w:sz="2" w:space="0" w:color="000000"/>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105</w:t>
            </w: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Індекс цін виробників (грудень до грудня попереднього року)</w:t>
            </w:r>
          </w:p>
        </w:tc>
        <w:tc>
          <w:tcPr>
            <w:tcW w:w="107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104,6</w:t>
            </w:r>
          </w:p>
        </w:tc>
        <w:tc>
          <w:tcPr>
            <w:tcW w:w="143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108,7</w:t>
            </w:r>
          </w:p>
        </w:tc>
        <w:tc>
          <w:tcPr>
            <w:tcW w:w="1080"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108,0</w:t>
            </w:r>
          </w:p>
        </w:tc>
        <w:tc>
          <w:tcPr>
            <w:tcW w:w="1078" w:type="dxa"/>
            <w:tcBorders>
              <w:top w:val="single" w:sz="2" w:space="0" w:color="000000"/>
              <w:left w:val="single" w:sz="2" w:space="0" w:color="000000"/>
              <w:bottom w:val="single" w:sz="2" w:space="0" w:color="000000"/>
              <w:right w:val="nil"/>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106,1</w:t>
            </w:r>
          </w:p>
        </w:tc>
        <w:tc>
          <w:tcPr>
            <w:tcW w:w="1077" w:type="dxa"/>
            <w:tcBorders>
              <w:top w:val="single" w:sz="2" w:space="0" w:color="000000"/>
              <w:left w:val="single" w:sz="2" w:space="0" w:color="000000"/>
              <w:bottom w:val="single" w:sz="2" w:space="0" w:color="000000"/>
              <w:right w:val="single" w:sz="2" w:space="0" w:color="000000"/>
            </w:tcBorders>
            <w:vAlign w:val="center"/>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105,7</w:t>
            </w:r>
          </w:p>
        </w:tc>
      </w:tr>
      <w:tr w:rsidR="00A35297" w:rsidRPr="007925F6" w:rsidTr="00051142">
        <w:tc>
          <w:tcPr>
            <w:tcW w:w="9645" w:type="dxa"/>
            <w:gridSpan w:val="6"/>
            <w:tcBorders>
              <w:top w:val="single" w:sz="2" w:space="0" w:color="000000"/>
              <w:left w:val="single" w:sz="2" w:space="0" w:color="000000"/>
              <w:bottom w:val="single" w:sz="2" w:space="0" w:color="000000"/>
              <w:right w:val="single" w:sz="2" w:space="0" w:color="000000"/>
            </w:tcBorders>
            <w:hideMark/>
          </w:tcPr>
          <w:p w:rsidR="00A35297" w:rsidRPr="007925F6" w:rsidRDefault="00A35297" w:rsidP="00A35297">
            <w:pPr>
              <w:suppressLineNumbers/>
              <w:suppressAutoHyphens/>
              <w:jc w:val="center"/>
              <w:rPr>
                <w:rFonts w:eastAsia="Calibri"/>
                <w:b/>
                <w:bCs/>
                <w:color w:val="00000A"/>
                <w:sz w:val="28"/>
                <w:szCs w:val="28"/>
                <w:lang w:val="uk-UA" w:eastAsia="en-US"/>
              </w:rPr>
            </w:pPr>
            <w:r w:rsidRPr="007925F6">
              <w:rPr>
                <w:rFonts w:eastAsia="Calibri"/>
                <w:b/>
                <w:bCs/>
                <w:color w:val="00000A"/>
                <w:sz w:val="28"/>
                <w:szCs w:val="28"/>
                <w:lang w:val="uk-UA" w:eastAsia="en-US"/>
              </w:rPr>
              <w:t>Основні показники економічного і соціального розвитку Кагарлицької міської територіальної громади Обухівського району</w:t>
            </w: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 xml:space="preserve">Обсяг реалізованої промислової продукції, </w:t>
            </w:r>
            <w:proofErr w:type="spellStart"/>
            <w:r w:rsidRPr="007925F6">
              <w:rPr>
                <w:rFonts w:eastAsia="Calibri"/>
                <w:color w:val="00000A"/>
                <w:sz w:val="28"/>
                <w:szCs w:val="28"/>
                <w:lang w:val="uk-UA" w:eastAsia="en-US"/>
              </w:rPr>
              <w:t>млн.грн</w:t>
            </w:r>
            <w:proofErr w:type="spellEnd"/>
            <w:r w:rsidRPr="007925F6">
              <w:rPr>
                <w:rFonts w:eastAsia="Calibri"/>
                <w:color w:val="00000A"/>
                <w:sz w:val="28"/>
                <w:szCs w:val="28"/>
                <w:lang w:val="uk-UA" w:eastAsia="en-US"/>
              </w:rPr>
              <w:t>.</w:t>
            </w:r>
          </w:p>
        </w:tc>
        <w:tc>
          <w:tcPr>
            <w:tcW w:w="107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506,4</w:t>
            </w:r>
          </w:p>
        </w:tc>
        <w:tc>
          <w:tcPr>
            <w:tcW w:w="143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675,2</w:t>
            </w:r>
          </w:p>
        </w:tc>
        <w:tc>
          <w:tcPr>
            <w:tcW w:w="108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776,2</w:t>
            </w:r>
          </w:p>
        </w:tc>
        <w:tc>
          <w:tcPr>
            <w:tcW w:w="1078"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894,2</w:t>
            </w:r>
          </w:p>
        </w:tc>
        <w:tc>
          <w:tcPr>
            <w:tcW w:w="1077" w:type="dxa"/>
            <w:tcBorders>
              <w:top w:val="single" w:sz="2" w:space="0" w:color="000000"/>
              <w:left w:val="single" w:sz="2" w:space="0" w:color="000000"/>
              <w:bottom w:val="single" w:sz="2" w:space="0" w:color="000000"/>
              <w:right w:val="single" w:sz="2" w:space="0" w:color="000000"/>
            </w:tcBorders>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963,2</w:t>
            </w:r>
          </w:p>
          <w:p w:rsidR="00A35297" w:rsidRPr="007925F6" w:rsidRDefault="00A35297" w:rsidP="00A35297">
            <w:pPr>
              <w:suppressLineNumbers/>
              <w:suppressAutoHyphens/>
              <w:jc w:val="center"/>
              <w:rPr>
                <w:rFonts w:eastAsia="Calibri"/>
                <w:color w:val="00000A"/>
                <w:sz w:val="28"/>
                <w:szCs w:val="28"/>
                <w:lang w:val="uk-UA" w:eastAsia="en-US"/>
              </w:rPr>
            </w:pP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Індекс обсягу продукції у % до попереднього року</w:t>
            </w:r>
          </w:p>
        </w:tc>
        <w:tc>
          <w:tcPr>
            <w:tcW w:w="107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120,6</w:t>
            </w:r>
          </w:p>
        </w:tc>
        <w:tc>
          <w:tcPr>
            <w:tcW w:w="143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111,0</w:t>
            </w:r>
          </w:p>
        </w:tc>
        <w:tc>
          <w:tcPr>
            <w:tcW w:w="108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111,3</w:t>
            </w:r>
          </w:p>
        </w:tc>
        <w:tc>
          <w:tcPr>
            <w:tcW w:w="1078"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110,0</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110,0</w:t>
            </w: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 xml:space="preserve">Фонд оплати праці, </w:t>
            </w:r>
            <w:proofErr w:type="spellStart"/>
            <w:r w:rsidRPr="007925F6">
              <w:rPr>
                <w:rFonts w:eastAsia="Calibri"/>
                <w:color w:val="00000A"/>
                <w:sz w:val="28"/>
                <w:szCs w:val="28"/>
                <w:lang w:val="uk-UA" w:eastAsia="en-US"/>
              </w:rPr>
              <w:t>тис.грн</w:t>
            </w:r>
            <w:proofErr w:type="spellEnd"/>
            <w:r w:rsidRPr="007925F6">
              <w:rPr>
                <w:rFonts w:eastAsia="Calibri"/>
                <w:color w:val="00000A"/>
                <w:sz w:val="28"/>
                <w:szCs w:val="28"/>
                <w:lang w:val="uk-UA" w:eastAsia="en-US"/>
              </w:rPr>
              <w:t>.</w:t>
            </w:r>
          </w:p>
        </w:tc>
        <w:tc>
          <w:tcPr>
            <w:tcW w:w="107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546957,5</w:t>
            </w:r>
          </w:p>
        </w:tc>
        <w:tc>
          <w:tcPr>
            <w:tcW w:w="143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573295,0</w:t>
            </w:r>
          </w:p>
        </w:tc>
        <w:tc>
          <w:tcPr>
            <w:tcW w:w="108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638077,3</w:t>
            </w:r>
          </w:p>
        </w:tc>
        <w:tc>
          <w:tcPr>
            <w:tcW w:w="1078"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696188,0</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759206,8</w:t>
            </w:r>
          </w:p>
        </w:tc>
      </w:tr>
      <w:tr w:rsidR="00A35297" w:rsidRPr="007925F6" w:rsidTr="00051142">
        <w:tc>
          <w:tcPr>
            <w:tcW w:w="391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Середньомісячна заробітна плата, гривень</w:t>
            </w:r>
          </w:p>
        </w:tc>
        <w:tc>
          <w:tcPr>
            <w:tcW w:w="107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8887</w:t>
            </w:r>
          </w:p>
        </w:tc>
        <w:tc>
          <w:tcPr>
            <w:tcW w:w="143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9864</w:t>
            </w:r>
          </w:p>
        </w:tc>
        <w:tc>
          <w:tcPr>
            <w:tcW w:w="1080"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10931</w:t>
            </w:r>
          </w:p>
        </w:tc>
        <w:tc>
          <w:tcPr>
            <w:tcW w:w="1078" w:type="dxa"/>
            <w:tcBorders>
              <w:top w:val="single" w:sz="2" w:space="0" w:color="000000"/>
              <w:left w:val="single" w:sz="2" w:space="0" w:color="000000"/>
              <w:bottom w:val="single" w:sz="2" w:space="0" w:color="000000"/>
              <w:right w:val="nil"/>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12024</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13227</w:t>
            </w:r>
          </w:p>
          <w:p w:rsidR="00A35297" w:rsidRPr="007925F6" w:rsidRDefault="00A35297" w:rsidP="00A35297">
            <w:pPr>
              <w:suppressLineNumbers/>
              <w:suppressAutoHyphens/>
              <w:jc w:val="center"/>
              <w:rPr>
                <w:rFonts w:eastAsia="Calibri"/>
                <w:color w:val="00000A"/>
                <w:sz w:val="28"/>
                <w:szCs w:val="28"/>
                <w:lang w:val="uk-UA" w:eastAsia="en-US"/>
              </w:rPr>
            </w:pPr>
          </w:p>
        </w:tc>
      </w:tr>
    </w:tbl>
    <w:p w:rsidR="00A35297" w:rsidRPr="007925F6" w:rsidRDefault="00A35297" w:rsidP="00A35297">
      <w:pPr>
        <w:suppressAutoHyphens/>
        <w:jc w:val="both"/>
        <w:rPr>
          <w:rFonts w:eastAsia="Calibri"/>
          <w:color w:val="00000A"/>
          <w:sz w:val="28"/>
          <w:szCs w:val="28"/>
          <w:lang w:val="uk-UA" w:eastAsia="en-US"/>
        </w:rPr>
      </w:pPr>
      <w:r w:rsidRPr="007925F6">
        <w:rPr>
          <w:rFonts w:eastAsia="Calibri"/>
          <w:color w:val="00000A"/>
          <w:sz w:val="28"/>
          <w:szCs w:val="28"/>
          <w:lang w:val="uk-UA" w:eastAsia="en-US"/>
        </w:rPr>
        <w:t xml:space="preserve">          У прогнозованому періоді планується вжити заходів щодо збільшення обсягів випуску промислової продукції, збільшення об’ємів експортної продукції. </w:t>
      </w:r>
    </w:p>
    <w:p w:rsidR="00A35297" w:rsidRPr="007925F6" w:rsidRDefault="00A35297" w:rsidP="00A35297">
      <w:pPr>
        <w:suppressAutoHyphens/>
        <w:ind w:firstLine="850"/>
        <w:jc w:val="both"/>
        <w:rPr>
          <w:rFonts w:eastAsia="Calibri"/>
          <w:color w:val="00000A"/>
          <w:sz w:val="28"/>
          <w:szCs w:val="28"/>
          <w:lang w:val="uk-UA" w:eastAsia="en-US"/>
        </w:rPr>
      </w:pPr>
      <w:r w:rsidRPr="007925F6">
        <w:rPr>
          <w:rFonts w:eastAsia="Calibri"/>
          <w:color w:val="00000A"/>
          <w:sz w:val="28"/>
          <w:szCs w:val="28"/>
          <w:lang w:val="uk-UA" w:eastAsia="en-US"/>
        </w:rPr>
        <w:t>Будуть вживатися заходи для підвищення інвестиційної привабливості громади, підтримки малого та середнього підприємництва, забезпечення гідної оплати праці. Як наслідок, прогнозується подальше зростання реальної заробітної плати, враховуючи визначені Урядом показники інфляції, а також зниження рівня безробіття.</w:t>
      </w:r>
    </w:p>
    <w:p w:rsidR="00A35297" w:rsidRPr="007925F6" w:rsidRDefault="00A35297" w:rsidP="00A35297">
      <w:pPr>
        <w:tabs>
          <w:tab w:val="left" w:pos="855"/>
        </w:tabs>
        <w:suppressAutoHyphens/>
        <w:ind w:firstLine="850"/>
        <w:jc w:val="both"/>
        <w:rPr>
          <w:rFonts w:eastAsia="Calibri"/>
          <w:b/>
          <w:bCs/>
          <w:color w:val="00000A"/>
          <w:sz w:val="28"/>
          <w:szCs w:val="28"/>
          <w:lang w:val="uk-UA" w:eastAsia="en-US"/>
        </w:rPr>
      </w:pPr>
      <w:r w:rsidRPr="007925F6">
        <w:rPr>
          <w:rFonts w:eastAsia="Calibri"/>
          <w:sz w:val="28"/>
          <w:szCs w:val="28"/>
          <w:lang w:val="uk-UA" w:eastAsia="en-US"/>
        </w:rPr>
        <w:tab/>
      </w:r>
      <w:r w:rsidRPr="007925F6">
        <w:rPr>
          <w:rFonts w:eastAsia="Calibri"/>
          <w:b/>
          <w:bCs/>
          <w:color w:val="00000A"/>
          <w:sz w:val="28"/>
          <w:szCs w:val="28"/>
          <w:lang w:val="uk-UA" w:eastAsia="en-US"/>
        </w:rPr>
        <w:t>При визначенні показників Прогнозу на середньостроковий період враховано наступні положення і показники, визначені Бюджетною декларацією:</w:t>
      </w:r>
    </w:p>
    <w:p w:rsidR="00A35297" w:rsidRPr="007925F6" w:rsidRDefault="00A35297" w:rsidP="00A35297">
      <w:pPr>
        <w:tabs>
          <w:tab w:val="left" w:pos="855"/>
        </w:tabs>
        <w:suppressAutoHyphens/>
        <w:ind w:firstLine="850"/>
        <w:jc w:val="both"/>
        <w:rPr>
          <w:rFonts w:eastAsia="Calibri"/>
          <w:color w:val="00000A"/>
          <w:sz w:val="28"/>
          <w:szCs w:val="28"/>
          <w:lang w:val="uk-UA" w:eastAsia="en-US"/>
        </w:rPr>
      </w:pPr>
      <w:r w:rsidRPr="007925F6">
        <w:rPr>
          <w:rFonts w:eastAsia="Calibri"/>
          <w:color w:val="00000A"/>
          <w:sz w:val="28"/>
          <w:szCs w:val="28"/>
          <w:lang w:val="uk-UA" w:eastAsia="en-US"/>
        </w:rPr>
        <w:t>-  продовження справляння військового збору;</w:t>
      </w:r>
    </w:p>
    <w:p w:rsidR="00A35297" w:rsidRPr="007925F6" w:rsidRDefault="00A35297" w:rsidP="00A35297">
      <w:pPr>
        <w:tabs>
          <w:tab w:val="left" w:pos="855"/>
        </w:tabs>
        <w:suppressAutoHyphens/>
        <w:ind w:firstLine="850"/>
        <w:jc w:val="both"/>
        <w:rPr>
          <w:rFonts w:eastAsia="Calibri"/>
          <w:color w:val="00000A"/>
          <w:sz w:val="28"/>
          <w:szCs w:val="28"/>
          <w:lang w:val="uk-UA" w:eastAsia="en-US"/>
        </w:rPr>
      </w:pPr>
      <w:r w:rsidRPr="007925F6">
        <w:rPr>
          <w:rFonts w:eastAsia="Calibri"/>
          <w:color w:val="00000A"/>
          <w:sz w:val="28"/>
          <w:szCs w:val="28"/>
          <w:lang w:val="uk-UA" w:eastAsia="en-US"/>
        </w:rPr>
        <w:t>- застосування до 2023 року включно індексу споживчих цін,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а також для цілей оподаткування єдиним податком четвертої групи, із зазначенням 100 відсотків;</w:t>
      </w:r>
    </w:p>
    <w:p w:rsidR="00A35297" w:rsidRPr="007925F6" w:rsidRDefault="00A35297" w:rsidP="00A35297">
      <w:pPr>
        <w:tabs>
          <w:tab w:val="left" w:pos="855"/>
        </w:tabs>
        <w:suppressAutoHyphens/>
        <w:ind w:firstLine="850"/>
        <w:jc w:val="both"/>
        <w:rPr>
          <w:rFonts w:eastAsia="Calibri"/>
          <w:color w:val="00000A"/>
          <w:sz w:val="28"/>
          <w:szCs w:val="28"/>
          <w:lang w:val="uk-UA" w:eastAsia="en-US"/>
        </w:rPr>
      </w:pPr>
      <w:r w:rsidRPr="007925F6">
        <w:rPr>
          <w:rFonts w:eastAsia="Calibri"/>
          <w:color w:val="00000A"/>
          <w:sz w:val="28"/>
          <w:szCs w:val="28"/>
          <w:lang w:val="uk-UA" w:eastAsia="en-US"/>
        </w:rPr>
        <w:t>- збереження зарахування 5 відсотків рентної плати за користування надрами для видобування корисних копалин загальнодержавного значення до місцевих бюджетів за місцем видобутку корисних копалин;</w:t>
      </w:r>
    </w:p>
    <w:p w:rsidR="00A35297" w:rsidRPr="007925F6" w:rsidRDefault="00A35297" w:rsidP="00A35297">
      <w:pPr>
        <w:tabs>
          <w:tab w:val="left" w:pos="855"/>
        </w:tabs>
        <w:suppressAutoHyphens/>
        <w:ind w:firstLine="850"/>
        <w:jc w:val="both"/>
        <w:rPr>
          <w:rFonts w:eastAsia="Calibri"/>
          <w:color w:val="00000A"/>
          <w:sz w:val="28"/>
          <w:szCs w:val="28"/>
          <w:lang w:val="uk-UA" w:eastAsia="en-US"/>
        </w:rPr>
      </w:pPr>
      <w:r w:rsidRPr="007925F6">
        <w:rPr>
          <w:rFonts w:eastAsia="Calibri"/>
          <w:color w:val="00000A"/>
          <w:sz w:val="28"/>
          <w:szCs w:val="28"/>
          <w:lang w:val="uk-UA" w:eastAsia="en-US"/>
        </w:rPr>
        <w:t>- застосування чинних ставок оподаткування основних податків.</w:t>
      </w:r>
    </w:p>
    <w:p w:rsidR="00A35297" w:rsidRPr="007925F6" w:rsidRDefault="00A35297" w:rsidP="00A35297">
      <w:pPr>
        <w:tabs>
          <w:tab w:val="left" w:pos="855"/>
        </w:tabs>
        <w:suppressAutoHyphens/>
        <w:ind w:firstLine="850"/>
        <w:jc w:val="both"/>
        <w:rPr>
          <w:rFonts w:eastAsia="Calibri"/>
          <w:color w:val="00000A"/>
          <w:sz w:val="28"/>
          <w:szCs w:val="28"/>
          <w:lang w:val="uk-UA" w:eastAsia="en-US"/>
        </w:rPr>
      </w:pPr>
      <w:r w:rsidRPr="007925F6">
        <w:rPr>
          <w:rFonts w:eastAsia="Calibri"/>
          <w:color w:val="00000A"/>
          <w:sz w:val="28"/>
          <w:szCs w:val="28"/>
          <w:lang w:val="uk-UA" w:eastAsia="en-US"/>
        </w:rPr>
        <w:t>Показники, визначені Бюджетною декларацією, які враховано при складанні Прогнозу:</w:t>
      </w:r>
    </w:p>
    <w:p w:rsidR="00A35297" w:rsidRPr="007925F6" w:rsidRDefault="00A35297" w:rsidP="00A35297">
      <w:pPr>
        <w:tabs>
          <w:tab w:val="left" w:pos="855"/>
        </w:tabs>
        <w:suppressAutoHyphens/>
        <w:ind w:firstLine="850"/>
        <w:jc w:val="both"/>
        <w:rPr>
          <w:rFonts w:eastAsia="Calibri"/>
          <w:color w:val="00000A"/>
          <w:sz w:val="28"/>
          <w:szCs w:val="28"/>
          <w:lang w:val="uk-UA" w:eastAsia="en-US"/>
        </w:rPr>
      </w:pPr>
    </w:p>
    <w:tbl>
      <w:tblPr>
        <w:tblW w:w="9662"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46" w:type="dxa"/>
          <w:bottom w:w="55" w:type="dxa"/>
          <w:right w:w="55" w:type="dxa"/>
        </w:tblCellMar>
        <w:tblLook w:val="00A0"/>
      </w:tblPr>
      <w:tblGrid>
        <w:gridCol w:w="2451"/>
        <w:gridCol w:w="786"/>
        <w:gridCol w:w="656"/>
        <w:gridCol w:w="656"/>
        <w:gridCol w:w="567"/>
        <w:gridCol w:w="567"/>
        <w:gridCol w:w="567"/>
        <w:gridCol w:w="567"/>
        <w:gridCol w:w="567"/>
        <w:gridCol w:w="567"/>
        <w:gridCol w:w="567"/>
        <w:gridCol w:w="1144"/>
      </w:tblGrid>
      <w:tr w:rsidR="00A35297" w:rsidRPr="007925F6" w:rsidTr="00051142">
        <w:trPr>
          <w:trHeight w:val="507"/>
          <w:jc w:val="center"/>
        </w:trPr>
        <w:tc>
          <w:tcPr>
            <w:tcW w:w="2451" w:type="dxa"/>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Найменування показника, одиниця виміру</w:t>
            </w:r>
          </w:p>
        </w:tc>
        <w:tc>
          <w:tcPr>
            <w:tcW w:w="786" w:type="dxa"/>
            <w:tcBorders>
              <w:left w:val="single" w:sz="2" w:space="0" w:color="000000"/>
            </w:tcBorders>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2020р. (факт</w:t>
            </w:r>
            <w:r w:rsidRPr="007925F6">
              <w:rPr>
                <w:rFonts w:eastAsia="Calibri"/>
                <w:color w:val="00000A"/>
                <w:sz w:val="28"/>
                <w:szCs w:val="28"/>
                <w:lang w:val="uk-UA" w:eastAsia="en-US"/>
              </w:rPr>
              <w:lastRenderedPageBreak/>
              <w:t>)</w:t>
            </w:r>
          </w:p>
        </w:tc>
        <w:tc>
          <w:tcPr>
            <w:tcW w:w="1879" w:type="dxa"/>
            <w:gridSpan w:val="3"/>
            <w:tcBorders>
              <w:left w:val="single" w:sz="2" w:space="0" w:color="000000"/>
              <w:right w:val="single" w:sz="2" w:space="0" w:color="000000"/>
            </w:tcBorders>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lastRenderedPageBreak/>
              <w:t>2021р. (прогноз)</w:t>
            </w:r>
          </w:p>
        </w:tc>
        <w:tc>
          <w:tcPr>
            <w:tcW w:w="1701" w:type="dxa"/>
            <w:gridSpan w:val="3"/>
            <w:tcBorders>
              <w:left w:val="single" w:sz="2" w:space="0" w:color="000000"/>
            </w:tcBorders>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2022р. (прогноз)</w:t>
            </w:r>
          </w:p>
        </w:tc>
        <w:tc>
          <w:tcPr>
            <w:tcW w:w="1701" w:type="dxa"/>
            <w:gridSpan w:val="3"/>
            <w:tcBorders>
              <w:left w:val="single" w:sz="2" w:space="0" w:color="000000"/>
              <w:right w:val="single" w:sz="2" w:space="0" w:color="000000"/>
            </w:tcBorders>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2023р. (прогноз)</w:t>
            </w:r>
          </w:p>
        </w:tc>
        <w:tc>
          <w:tcPr>
            <w:tcW w:w="1144" w:type="dxa"/>
            <w:tcBorders>
              <w:left w:val="single" w:sz="2" w:space="0" w:color="000000"/>
              <w:right w:val="single" w:sz="2" w:space="0" w:color="000000"/>
            </w:tcBorders>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2024р.</w:t>
            </w:r>
          </w:p>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 xml:space="preserve"> (прогноз</w:t>
            </w:r>
          </w:p>
        </w:tc>
      </w:tr>
      <w:tr w:rsidR="00A35297" w:rsidRPr="007925F6" w:rsidTr="00051142">
        <w:trPr>
          <w:trHeight w:val="497"/>
          <w:jc w:val="center"/>
        </w:trPr>
        <w:tc>
          <w:tcPr>
            <w:tcW w:w="2451" w:type="dxa"/>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lastRenderedPageBreak/>
              <w:t>Мінімальна заробітна плата, грн</w:t>
            </w:r>
          </w:p>
        </w:tc>
        <w:tc>
          <w:tcPr>
            <w:tcW w:w="786" w:type="dxa"/>
            <w:tcBorders>
              <w:left w:val="single" w:sz="2" w:space="0" w:color="000000"/>
            </w:tcBorders>
            <w:vAlign w:val="center"/>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 xml:space="preserve">5000 </w:t>
            </w:r>
          </w:p>
        </w:tc>
        <w:tc>
          <w:tcPr>
            <w:tcW w:w="1312" w:type="dxa"/>
            <w:gridSpan w:val="2"/>
            <w:tcBorders>
              <w:left w:val="single" w:sz="2" w:space="0" w:color="000000"/>
              <w:right w:val="single" w:sz="4" w:space="0" w:color="auto"/>
            </w:tcBorders>
            <w:vAlign w:val="center"/>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6000</w:t>
            </w:r>
          </w:p>
        </w:tc>
        <w:tc>
          <w:tcPr>
            <w:tcW w:w="567" w:type="dxa"/>
            <w:tcBorders>
              <w:left w:val="single" w:sz="4" w:space="0" w:color="auto"/>
              <w:right w:val="single" w:sz="2" w:space="0" w:color="000000"/>
            </w:tcBorders>
            <w:vAlign w:val="center"/>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6500</w:t>
            </w:r>
          </w:p>
        </w:tc>
        <w:tc>
          <w:tcPr>
            <w:tcW w:w="1701" w:type="dxa"/>
            <w:gridSpan w:val="3"/>
            <w:tcBorders>
              <w:left w:val="single" w:sz="2" w:space="0" w:color="000000"/>
            </w:tcBorders>
            <w:vAlign w:val="center"/>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6700</w:t>
            </w:r>
          </w:p>
        </w:tc>
        <w:tc>
          <w:tcPr>
            <w:tcW w:w="1701" w:type="dxa"/>
            <w:gridSpan w:val="3"/>
            <w:tcBorders>
              <w:left w:val="single" w:sz="2" w:space="0" w:color="000000"/>
              <w:right w:val="single" w:sz="2" w:space="0" w:color="000000"/>
            </w:tcBorders>
            <w:vAlign w:val="center"/>
          </w:tcPr>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7176</w:t>
            </w:r>
          </w:p>
        </w:tc>
        <w:tc>
          <w:tcPr>
            <w:tcW w:w="1144" w:type="dxa"/>
            <w:tcBorders>
              <w:left w:val="single" w:sz="2" w:space="0" w:color="000000"/>
              <w:right w:val="single" w:sz="2" w:space="0" w:color="000000"/>
            </w:tcBorders>
          </w:tcPr>
          <w:p w:rsidR="00A35297" w:rsidRPr="007925F6" w:rsidRDefault="00A35297" w:rsidP="00A35297">
            <w:pPr>
              <w:suppressLineNumbers/>
              <w:suppressAutoHyphens/>
              <w:rPr>
                <w:rFonts w:eastAsia="Calibri"/>
                <w:color w:val="00000A"/>
                <w:sz w:val="28"/>
                <w:szCs w:val="28"/>
                <w:lang w:val="uk-UA" w:eastAsia="en-US"/>
              </w:rPr>
            </w:pPr>
          </w:p>
          <w:p w:rsidR="00A35297" w:rsidRPr="007925F6" w:rsidRDefault="00A35297" w:rsidP="00A35297">
            <w:pPr>
              <w:suppressLineNumbers/>
              <w:suppressAutoHyphens/>
              <w:jc w:val="center"/>
              <w:rPr>
                <w:rFonts w:eastAsia="Calibri"/>
                <w:color w:val="00000A"/>
                <w:sz w:val="28"/>
                <w:szCs w:val="28"/>
                <w:lang w:val="uk-UA" w:eastAsia="en-US"/>
              </w:rPr>
            </w:pPr>
            <w:r w:rsidRPr="007925F6">
              <w:rPr>
                <w:rFonts w:eastAsia="Calibri"/>
                <w:color w:val="00000A"/>
                <w:sz w:val="28"/>
                <w:szCs w:val="28"/>
                <w:lang w:val="uk-UA" w:eastAsia="en-US"/>
              </w:rPr>
              <w:t>7665</w:t>
            </w:r>
          </w:p>
        </w:tc>
      </w:tr>
      <w:tr w:rsidR="00A35297" w:rsidRPr="007925F6" w:rsidTr="00051142">
        <w:trPr>
          <w:trHeight w:val="1029"/>
          <w:jc w:val="center"/>
        </w:trPr>
        <w:tc>
          <w:tcPr>
            <w:tcW w:w="2451" w:type="dxa"/>
          </w:tcPr>
          <w:p w:rsidR="00A35297" w:rsidRPr="007925F6" w:rsidRDefault="00A35297" w:rsidP="00A35297">
            <w:pPr>
              <w:suppressLineNumbers/>
              <w:suppressAutoHyphens/>
              <w:rPr>
                <w:rFonts w:eastAsia="Calibri"/>
                <w:color w:val="00000A"/>
                <w:sz w:val="28"/>
                <w:szCs w:val="28"/>
                <w:lang w:val="uk-UA" w:eastAsia="en-US"/>
              </w:rPr>
            </w:pPr>
            <w:r w:rsidRPr="007925F6">
              <w:rPr>
                <w:rFonts w:eastAsia="Calibri"/>
                <w:color w:val="00000A"/>
                <w:sz w:val="28"/>
                <w:szCs w:val="28"/>
                <w:lang w:val="uk-UA" w:eastAsia="en-US"/>
              </w:rPr>
              <w:t>Прожитковий мінімум для працездатних осіб, встановлений на 1 січня відповідного року, грн</w:t>
            </w:r>
          </w:p>
        </w:tc>
        <w:tc>
          <w:tcPr>
            <w:tcW w:w="786" w:type="dxa"/>
            <w:tcBorders>
              <w:lef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2270</w:t>
            </w:r>
          </w:p>
        </w:tc>
        <w:tc>
          <w:tcPr>
            <w:tcW w:w="656" w:type="dxa"/>
            <w:tcBorders>
              <w:left w:val="single" w:sz="2" w:space="0" w:color="000000"/>
            </w:tcBorders>
          </w:tcPr>
          <w:p w:rsidR="00A35297" w:rsidRPr="007925F6" w:rsidRDefault="00A35297" w:rsidP="00A35297">
            <w:pPr>
              <w:spacing w:after="160" w:line="256" w:lineRule="auto"/>
              <w:rPr>
                <w:rFonts w:eastAsia="Calibri"/>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sz w:val="28"/>
                <w:szCs w:val="28"/>
                <w:lang w:val="uk-UA" w:eastAsia="en-US"/>
              </w:rPr>
              <w:t>2270</w:t>
            </w:r>
          </w:p>
        </w:tc>
        <w:tc>
          <w:tcPr>
            <w:tcW w:w="656" w:type="dxa"/>
            <w:tcBorders>
              <w:left w:val="single" w:sz="2" w:space="0" w:color="000000"/>
              <w:right w:val="single" w:sz="4" w:space="0" w:color="auto"/>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2379</w:t>
            </w:r>
          </w:p>
        </w:tc>
        <w:tc>
          <w:tcPr>
            <w:tcW w:w="567" w:type="dxa"/>
            <w:tcBorders>
              <w:left w:val="single" w:sz="4" w:space="0" w:color="auto"/>
              <w:righ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2481</w:t>
            </w:r>
          </w:p>
        </w:tc>
        <w:tc>
          <w:tcPr>
            <w:tcW w:w="567" w:type="dxa"/>
            <w:tcBorders>
              <w:lef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2481</w:t>
            </w:r>
          </w:p>
        </w:tc>
        <w:tc>
          <w:tcPr>
            <w:tcW w:w="567" w:type="dxa"/>
            <w:tcBorders>
              <w:lef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2600</w:t>
            </w:r>
          </w:p>
        </w:tc>
        <w:tc>
          <w:tcPr>
            <w:tcW w:w="567" w:type="dxa"/>
            <w:tcBorders>
              <w:lef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2684</w:t>
            </w:r>
          </w:p>
        </w:tc>
        <w:tc>
          <w:tcPr>
            <w:tcW w:w="567" w:type="dxa"/>
            <w:tcBorders>
              <w:left w:val="single" w:sz="2" w:space="0" w:color="000000"/>
              <w:righ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2684</w:t>
            </w:r>
          </w:p>
        </w:tc>
        <w:tc>
          <w:tcPr>
            <w:tcW w:w="567" w:type="dxa"/>
            <w:tcBorders>
              <w:left w:val="single" w:sz="2" w:space="0" w:color="000000"/>
              <w:righ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2813</w:t>
            </w:r>
          </w:p>
        </w:tc>
        <w:tc>
          <w:tcPr>
            <w:tcW w:w="567" w:type="dxa"/>
            <w:tcBorders>
              <w:left w:val="single" w:sz="2" w:space="0" w:color="000000"/>
              <w:right w:val="single" w:sz="2" w:space="0" w:color="000000"/>
            </w:tcBorders>
          </w:tcPr>
          <w:p w:rsidR="00A35297" w:rsidRPr="007925F6" w:rsidRDefault="00A35297" w:rsidP="00A35297">
            <w:pPr>
              <w:spacing w:after="160" w:line="256" w:lineRule="auto"/>
              <w:rPr>
                <w:rFonts w:eastAsia="Calibri"/>
                <w:color w:val="00000A"/>
                <w:sz w:val="28"/>
                <w:szCs w:val="28"/>
                <w:lang w:val="uk-UA" w:eastAsia="en-US"/>
              </w:rPr>
            </w:pPr>
          </w:p>
          <w:p w:rsidR="00A35297" w:rsidRPr="007925F6" w:rsidRDefault="00A35297" w:rsidP="00A35297">
            <w:pPr>
              <w:spacing w:after="160" w:line="256" w:lineRule="auto"/>
              <w:rPr>
                <w:rFonts w:eastAsia="Calibri"/>
                <w:sz w:val="28"/>
                <w:szCs w:val="28"/>
                <w:lang w:val="uk-UA" w:eastAsia="en-US"/>
              </w:rPr>
            </w:pPr>
            <w:r w:rsidRPr="007925F6">
              <w:rPr>
                <w:rFonts w:eastAsia="Calibri"/>
                <w:color w:val="00000A"/>
                <w:sz w:val="28"/>
                <w:szCs w:val="28"/>
                <w:lang w:val="uk-UA" w:eastAsia="en-US"/>
              </w:rPr>
              <w:t>2880</w:t>
            </w:r>
          </w:p>
        </w:tc>
        <w:tc>
          <w:tcPr>
            <w:tcW w:w="1144" w:type="dxa"/>
            <w:tcBorders>
              <w:left w:val="single" w:sz="2" w:space="0" w:color="000000"/>
              <w:right w:val="single" w:sz="2" w:space="0" w:color="000000"/>
            </w:tcBorders>
          </w:tcPr>
          <w:p w:rsidR="00A35297" w:rsidRPr="007925F6" w:rsidRDefault="00A35297" w:rsidP="00A35297">
            <w:pPr>
              <w:spacing w:after="160" w:line="256" w:lineRule="auto"/>
              <w:jc w:val="center"/>
              <w:rPr>
                <w:rFonts w:eastAsia="Calibri"/>
                <w:color w:val="00000A"/>
                <w:sz w:val="28"/>
                <w:szCs w:val="28"/>
                <w:lang w:val="uk-UA" w:eastAsia="en-US"/>
              </w:rPr>
            </w:pPr>
          </w:p>
          <w:p w:rsidR="00A35297" w:rsidRPr="007925F6" w:rsidRDefault="00A35297" w:rsidP="00A35297">
            <w:pPr>
              <w:spacing w:after="160" w:line="256" w:lineRule="auto"/>
              <w:jc w:val="center"/>
              <w:rPr>
                <w:rFonts w:eastAsia="Calibri"/>
                <w:color w:val="00000A"/>
                <w:sz w:val="28"/>
                <w:szCs w:val="28"/>
                <w:lang w:val="uk-UA" w:eastAsia="en-US"/>
              </w:rPr>
            </w:pPr>
            <w:r w:rsidRPr="007925F6">
              <w:rPr>
                <w:rFonts w:eastAsia="Calibri"/>
                <w:color w:val="00000A"/>
                <w:sz w:val="28"/>
                <w:szCs w:val="28"/>
                <w:lang w:val="uk-UA" w:eastAsia="en-US"/>
              </w:rPr>
              <w:t>2880</w:t>
            </w:r>
          </w:p>
        </w:tc>
      </w:tr>
    </w:tbl>
    <w:p w:rsidR="00A35297" w:rsidRPr="007925F6" w:rsidRDefault="00A35297" w:rsidP="00A35297">
      <w:pPr>
        <w:tabs>
          <w:tab w:val="left" w:pos="855"/>
        </w:tabs>
        <w:suppressAutoHyphens/>
        <w:jc w:val="both"/>
        <w:rPr>
          <w:rFonts w:eastAsia="Calibri"/>
          <w:color w:val="00000A"/>
          <w:sz w:val="28"/>
          <w:szCs w:val="28"/>
          <w:lang w:val="uk-UA" w:eastAsia="en-US"/>
        </w:rPr>
      </w:pPr>
    </w:p>
    <w:p w:rsidR="00A35297" w:rsidRPr="007925F6" w:rsidRDefault="00A35297" w:rsidP="00A35297">
      <w:pPr>
        <w:tabs>
          <w:tab w:val="left" w:pos="1134"/>
        </w:tabs>
        <w:suppressAutoHyphens/>
        <w:jc w:val="center"/>
        <w:rPr>
          <w:b/>
          <w:noProof/>
          <w:sz w:val="28"/>
          <w:szCs w:val="28"/>
          <w:lang w:val="uk-UA"/>
        </w:rPr>
      </w:pPr>
      <w:r w:rsidRPr="007925F6">
        <w:rPr>
          <w:b/>
          <w:noProof/>
          <w:sz w:val="28"/>
          <w:szCs w:val="28"/>
          <w:lang w:val="uk-UA"/>
        </w:rPr>
        <w:t>ІІІ. Загальні показники бюджету</w:t>
      </w:r>
    </w:p>
    <w:p w:rsidR="00A35297" w:rsidRPr="007925F6" w:rsidRDefault="00A35297" w:rsidP="00A35297">
      <w:pPr>
        <w:tabs>
          <w:tab w:val="left" w:pos="1134"/>
        </w:tabs>
        <w:suppressAutoHyphens/>
        <w:jc w:val="center"/>
        <w:rPr>
          <w:b/>
          <w:noProof/>
          <w:sz w:val="28"/>
          <w:szCs w:val="28"/>
          <w:lang w:val="uk-UA"/>
        </w:rPr>
      </w:pPr>
    </w:p>
    <w:p w:rsidR="00A35297" w:rsidRPr="007925F6" w:rsidRDefault="00A35297" w:rsidP="00A35297">
      <w:pPr>
        <w:tabs>
          <w:tab w:val="left" w:pos="567"/>
        </w:tabs>
        <w:suppressAutoHyphens/>
        <w:ind w:firstLine="284"/>
        <w:jc w:val="both"/>
        <w:rPr>
          <w:bCs/>
          <w:noProof/>
          <w:sz w:val="28"/>
          <w:szCs w:val="28"/>
          <w:lang w:val="uk-UA"/>
        </w:rPr>
      </w:pPr>
      <w:r w:rsidRPr="007925F6">
        <w:rPr>
          <w:bCs/>
          <w:noProof/>
          <w:sz w:val="28"/>
          <w:szCs w:val="28"/>
          <w:lang w:val="uk-UA"/>
        </w:rPr>
        <w:tab/>
      </w:r>
      <w:bookmarkStart w:id="2" w:name="_Hlk78202640"/>
      <w:r w:rsidRPr="007925F6">
        <w:rPr>
          <w:bCs/>
          <w:noProof/>
          <w:sz w:val="28"/>
          <w:szCs w:val="28"/>
          <w:lang w:val="uk-UA"/>
        </w:rPr>
        <w:t>Обсяг доходів бюджету територіальної громади прогнозується на:</w:t>
      </w:r>
    </w:p>
    <w:p w:rsidR="00A35297" w:rsidRPr="007925F6" w:rsidRDefault="00A35297" w:rsidP="00A35297">
      <w:pPr>
        <w:numPr>
          <w:ilvl w:val="0"/>
          <w:numId w:val="1"/>
        </w:numPr>
        <w:tabs>
          <w:tab w:val="left" w:pos="284"/>
        </w:tabs>
        <w:suppressAutoHyphens/>
        <w:ind w:left="0" w:firstLine="0"/>
        <w:jc w:val="both"/>
        <w:rPr>
          <w:bCs/>
          <w:noProof/>
          <w:sz w:val="28"/>
          <w:szCs w:val="28"/>
          <w:lang w:val="uk-UA"/>
        </w:rPr>
      </w:pPr>
      <w:r w:rsidRPr="007925F6">
        <w:rPr>
          <w:bCs/>
          <w:noProof/>
          <w:sz w:val="28"/>
          <w:szCs w:val="28"/>
          <w:lang w:val="uk-UA"/>
        </w:rPr>
        <w:t xml:space="preserve">2022 рік – </w:t>
      </w:r>
      <w:r w:rsidR="00E65AD1" w:rsidRPr="007925F6">
        <w:rPr>
          <w:bCs/>
          <w:noProof/>
          <w:sz w:val="28"/>
          <w:szCs w:val="28"/>
          <w:lang w:val="uk-UA"/>
        </w:rPr>
        <w:t>27</w:t>
      </w:r>
      <w:r w:rsidR="003554BD" w:rsidRPr="007925F6">
        <w:rPr>
          <w:bCs/>
          <w:noProof/>
          <w:sz w:val="28"/>
          <w:szCs w:val="28"/>
          <w:lang w:val="uk-UA"/>
        </w:rPr>
        <w:t>7</w:t>
      </w:r>
      <w:r w:rsidR="00E65AD1" w:rsidRPr="007925F6">
        <w:rPr>
          <w:bCs/>
          <w:noProof/>
          <w:sz w:val="28"/>
          <w:szCs w:val="28"/>
          <w:lang w:val="uk-UA"/>
        </w:rPr>
        <w:t> 025 700</w:t>
      </w:r>
      <w:r w:rsidRPr="007925F6">
        <w:rPr>
          <w:bCs/>
          <w:noProof/>
          <w:sz w:val="28"/>
          <w:szCs w:val="28"/>
          <w:lang w:val="uk-UA"/>
        </w:rPr>
        <w:t xml:space="preserve"> грн (ріст до 2021 року – </w:t>
      </w:r>
      <w:r w:rsidR="003554BD" w:rsidRPr="007925F6">
        <w:rPr>
          <w:bCs/>
          <w:noProof/>
          <w:sz w:val="28"/>
          <w:szCs w:val="28"/>
          <w:lang w:val="uk-UA"/>
        </w:rPr>
        <w:t>12 520 563</w:t>
      </w:r>
      <w:r w:rsidRPr="007925F6">
        <w:rPr>
          <w:bCs/>
          <w:noProof/>
          <w:sz w:val="28"/>
          <w:szCs w:val="28"/>
          <w:lang w:val="uk-UA"/>
        </w:rPr>
        <w:t xml:space="preserve"> грн (</w:t>
      </w:r>
      <w:r w:rsidR="003554BD" w:rsidRPr="007925F6">
        <w:rPr>
          <w:bCs/>
          <w:noProof/>
          <w:sz w:val="28"/>
          <w:szCs w:val="28"/>
          <w:lang w:val="uk-UA"/>
        </w:rPr>
        <w:t>4,8</w:t>
      </w:r>
      <w:r w:rsidRPr="007925F6">
        <w:rPr>
          <w:bCs/>
          <w:noProof/>
          <w:sz w:val="28"/>
          <w:szCs w:val="28"/>
          <w:lang w:val="uk-UA"/>
        </w:rPr>
        <w:t xml:space="preserve">%)), у тому числі доходи загального фонду – </w:t>
      </w:r>
      <w:r w:rsidR="00E65AD1" w:rsidRPr="007925F6">
        <w:rPr>
          <w:bCs/>
          <w:noProof/>
          <w:sz w:val="28"/>
          <w:szCs w:val="28"/>
          <w:lang w:val="uk-UA"/>
        </w:rPr>
        <w:t>274 645 500</w:t>
      </w:r>
      <w:r w:rsidRPr="007925F6">
        <w:rPr>
          <w:bCs/>
          <w:noProof/>
          <w:sz w:val="28"/>
          <w:szCs w:val="28"/>
          <w:lang w:val="uk-UA"/>
        </w:rPr>
        <w:t xml:space="preserve"> грн;</w:t>
      </w:r>
    </w:p>
    <w:p w:rsidR="00A35297" w:rsidRPr="007925F6" w:rsidRDefault="00A35297" w:rsidP="00A35297">
      <w:pPr>
        <w:numPr>
          <w:ilvl w:val="0"/>
          <w:numId w:val="1"/>
        </w:numPr>
        <w:suppressAutoHyphens/>
        <w:ind w:left="0" w:firstLine="0"/>
        <w:jc w:val="both"/>
        <w:rPr>
          <w:bCs/>
          <w:noProof/>
          <w:sz w:val="28"/>
          <w:szCs w:val="28"/>
          <w:lang w:val="uk-UA"/>
        </w:rPr>
      </w:pPr>
      <w:r w:rsidRPr="007925F6">
        <w:rPr>
          <w:bCs/>
          <w:noProof/>
          <w:sz w:val="28"/>
          <w:szCs w:val="28"/>
          <w:lang w:val="uk-UA"/>
        </w:rPr>
        <w:t xml:space="preserve">2023 рік – </w:t>
      </w:r>
      <w:r w:rsidR="003554BD" w:rsidRPr="007925F6">
        <w:rPr>
          <w:bCs/>
          <w:noProof/>
          <w:sz w:val="28"/>
          <w:szCs w:val="28"/>
          <w:lang w:val="uk-UA"/>
        </w:rPr>
        <w:t>299</w:t>
      </w:r>
      <w:r w:rsidR="00E65AD1" w:rsidRPr="007925F6">
        <w:rPr>
          <w:bCs/>
          <w:noProof/>
          <w:sz w:val="28"/>
          <w:szCs w:val="28"/>
          <w:lang w:val="uk-UA"/>
        </w:rPr>
        <w:t> 908 600</w:t>
      </w:r>
      <w:r w:rsidRPr="007925F6">
        <w:rPr>
          <w:bCs/>
          <w:noProof/>
          <w:sz w:val="28"/>
          <w:szCs w:val="28"/>
          <w:lang w:val="uk-UA"/>
        </w:rPr>
        <w:t xml:space="preserve"> грн ( ріст до 2022 року </w:t>
      </w:r>
      <w:r w:rsidR="00E65AD1" w:rsidRPr="007925F6">
        <w:rPr>
          <w:bCs/>
          <w:noProof/>
          <w:sz w:val="28"/>
          <w:szCs w:val="28"/>
          <w:lang w:val="uk-UA"/>
        </w:rPr>
        <w:t xml:space="preserve">-  </w:t>
      </w:r>
      <w:r w:rsidR="003B0510" w:rsidRPr="007925F6">
        <w:rPr>
          <w:bCs/>
          <w:noProof/>
          <w:sz w:val="28"/>
          <w:szCs w:val="28"/>
          <w:lang w:val="uk-UA"/>
        </w:rPr>
        <w:t>2</w:t>
      </w:r>
      <w:r w:rsidR="00663BB2" w:rsidRPr="007925F6">
        <w:rPr>
          <w:bCs/>
          <w:noProof/>
          <w:sz w:val="28"/>
          <w:szCs w:val="28"/>
          <w:lang w:val="uk-UA"/>
        </w:rPr>
        <w:t>2</w:t>
      </w:r>
      <w:r w:rsidR="003B0510" w:rsidRPr="007925F6">
        <w:rPr>
          <w:bCs/>
          <w:noProof/>
          <w:sz w:val="28"/>
          <w:szCs w:val="28"/>
          <w:lang w:val="uk-UA"/>
        </w:rPr>
        <w:t> 882 900</w:t>
      </w:r>
      <w:r w:rsidRPr="007925F6">
        <w:rPr>
          <w:bCs/>
          <w:noProof/>
          <w:sz w:val="28"/>
          <w:szCs w:val="28"/>
          <w:lang w:val="uk-UA"/>
        </w:rPr>
        <w:t xml:space="preserve"> грн (</w:t>
      </w:r>
      <w:r w:rsidR="003B0510" w:rsidRPr="007925F6">
        <w:rPr>
          <w:bCs/>
          <w:noProof/>
          <w:sz w:val="28"/>
          <w:szCs w:val="28"/>
          <w:lang w:val="uk-UA"/>
        </w:rPr>
        <w:t>8,</w:t>
      </w:r>
      <w:r w:rsidR="00663BB2" w:rsidRPr="007925F6">
        <w:rPr>
          <w:bCs/>
          <w:noProof/>
          <w:sz w:val="28"/>
          <w:szCs w:val="28"/>
          <w:lang w:val="uk-UA"/>
        </w:rPr>
        <w:t>3</w:t>
      </w:r>
      <w:r w:rsidRPr="007925F6">
        <w:rPr>
          <w:bCs/>
          <w:noProof/>
          <w:sz w:val="28"/>
          <w:szCs w:val="28"/>
          <w:lang w:val="uk-UA"/>
        </w:rPr>
        <w:t xml:space="preserve">%)), у тому числі доходи загального фонду – </w:t>
      </w:r>
      <w:r w:rsidR="003B0510" w:rsidRPr="007925F6">
        <w:rPr>
          <w:bCs/>
          <w:noProof/>
          <w:sz w:val="28"/>
          <w:szCs w:val="28"/>
          <w:lang w:val="uk-UA"/>
        </w:rPr>
        <w:t>297 430 400</w:t>
      </w:r>
      <w:r w:rsidRPr="007925F6">
        <w:rPr>
          <w:bCs/>
          <w:noProof/>
          <w:sz w:val="28"/>
          <w:szCs w:val="28"/>
          <w:lang w:val="uk-UA"/>
        </w:rPr>
        <w:t xml:space="preserve"> грн;</w:t>
      </w:r>
    </w:p>
    <w:p w:rsidR="00A35297" w:rsidRPr="007925F6" w:rsidRDefault="00A35297" w:rsidP="00A35297">
      <w:pPr>
        <w:numPr>
          <w:ilvl w:val="0"/>
          <w:numId w:val="1"/>
        </w:numPr>
        <w:tabs>
          <w:tab w:val="left" w:pos="284"/>
        </w:tabs>
        <w:suppressAutoHyphens/>
        <w:ind w:left="0" w:firstLine="0"/>
        <w:jc w:val="both"/>
        <w:rPr>
          <w:bCs/>
          <w:noProof/>
          <w:sz w:val="28"/>
          <w:szCs w:val="28"/>
          <w:lang w:val="uk-UA"/>
        </w:rPr>
      </w:pPr>
      <w:r w:rsidRPr="007925F6">
        <w:rPr>
          <w:bCs/>
          <w:noProof/>
          <w:sz w:val="28"/>
          <w:szCs w:val="28"/>
          <w:lang w:val="uk-UA"/>
        </w:rPr>
        <w:t>2024 рік –</w:t>
      </w:r>
      <w:r w:rsidR="00663BB2" w:rsidRPr="007925F6">
        <w:rPr>
          <w:bCs/>
          <w:noProof/>
          <w:sz w:val="28"/>
          <w:szCs w:val="28"/>
          <w:lang w:val="uk-UA"/>
        </w:rPr>
        <w:t>318 5</w:t>
      </w:r>
      <w:r w:rsidR="003554BD" w:rsidRPr="007925F6">
        <w:rPr>
          <w:bCs/>
          <w:noProof/>
          <w:sz w:val="28"/>
          <w:szCs w:val="28"/>
          <w:lang w:val="uk-UA"/>
        </w:rPr>
        <w:t>42 500</w:t>
      </w:r>
      <w:r w:rsidRPr="007925F6">
        <w:rPr>
          <w:bCs/>
          <w:noProof/>
          <w:sz w:val="28"/>
          <w:szCs w:val="28"/>
          <w:lang w:val="uk-UA"/>
        </w:rPr>
        <w:t xml:space="preserve"> грн ( ріст до 2023 року  </w:t>
      </w:r>
      <w:r w:rsidR="003554BD" w:rsidRPr="007925F6">
        <w:rPr>
          <w:bCs/>
          <w:noProof/>
          <w:sz w:val="28"/>
          <w:szCs w:val="28"/>
          <w:lang w:val="uk-UA"/>
        </w:rPr>
        <w:t>1</w:t>
      </w:r>
      <w:r w:rsidR="00663BB2" w:rsidRPr="007925F6">
        <w:rPr>
          <w:bCs/>
          <w:noProof/>
          <w:sz w:val="28"/>
          <w:szCs w:val="28"/>
          <w:lang w:val="uk-UA"/>
        </w:rPr>
        <w:t>8</w:t>
      </w:r>
      <w:r w:rsidR="003554BD" w:rsidRPr="007925F6">
        <w:rPr>
          <w:bCs/>
          <w:noProof/>
          <w:sz w:val="28"/>
          <w:szCs w:val="28"/>
          <w:lang w:val="uk-UA"/>
        </w:rPr>
        <w:t> 633 900</w:t>
      </w:r>
      <w:r w:rsidRPr="007925F6">
        <w:rPr>
          <w:bCs/>
          <w:noProof/>
          <w:sz w:val="28"/>
          <w:szCs w:val="28"/>
          <w:lang w:val="uk-UA"/>
        </w:rPr>
        <w:t xml:space="preserve"> грн (</w:t>
      </w:r>
      <w:r w:rsidR="003554BD" w:rsidRPr="007925F6">
        <w:rPr>
          <w:bCs/>
          <w:noProof/>
          <w:sz w:val="28"/>
          <w:szCs w:val="28"/>
          <w:lang w:val="uk-UA"/>
        </w:rPr>
        <w:t>6,</w:t>
      </w:r>
      <w:r w:rsidR="00663BB2" w:rsidRPr="007925F6">
        <w:rPr>
          <w:bCs/>
          <w:noProof/>
          <w:sz w:val="28"/>
          <w:szCs w:val="28"/>
          <w:lang w:val="uk-UA"/>
        </w:rPr>
        <w:t>2</w:t>
      </w:r>
      <w:r w:rsidRPr="007925F6">
        <w:rPr>
          <w:bCs/>
          <w:noProof/>
          <w:sz w:val="28"/>
          <w:szCs w:val="28"/>
          <w:lang w:val="uk-UA"/>
        </w:rPr>
        <w:t xml:space="preserve">%)), у тому числі доходи загального фонду – </w:t>
      </w:r>
      <w:r w:rsidR="003554BD" w:rsidRPr="007925F6">
        <w:rPr>
          <w:bCs/>
          <w:noProof/>
          <w:sz w:val="28"/>
          <w:szCs w:val="28"/>
          <w:lang w:val="uk-UA"/>
        </w:rPr>
        <w:t>315 972 100</w:t>
      </w:r>
      <w:r w:rsidRPr="007925F6">
        <w:rPr>
          <w:bCs/>
          <w:noProof/>
          <w:sz w:val="28"/>
          <w:szCs w:val="28"/>
          <w:lang w:val="uk-UA"/>
        </w:rPr>
        <w:t xml:space="preserve"> грн.</w:t>
      </w:r>
    </w:p>
    <w:bookmarkEnd w:id="2"/>
    <w:p w:rsidR="00A35297" w:rsidRPr="007925F6" w:rsidRDefault="00A35297" w:rsidP="00A35297">
      <w:pPr>
        <w:tabs>
          <w:tab w:val="left" w:pos="567"/>
        </w:tabs>
        <w:suppressAutoHyphens/>
        <w:ind w:firstLine="284"/>
        <w:jc w:val="both"/>
        <w:rPr>
          <w:bCs/>
          <w:noProof/>
          <w:sz w:val="28"/>
          <w:szCs w:val="28"/>
          <w:lang w:val="uk-UA"/>
        </w:rPr>
      </w:pPr>
      <w:r w:rsidRPr="007925F6">
        <w:rPr>
          <w:noProof/>
          <w:sz w:val="28"/>
          <w:szCs w:val="28"/>
          <w:lang w:val="uk-UA"/>
        </w:rPr>
        <w:tab/>
      </w:r>
      <w:r w:rsidRPr="007925F6">
        <w:rPr>
          <w:bCs/>
          <w:noProof/>
          <w:sz w:val="28"/>
          <w:szCs w:val="28"/>
          <w:lang w:val="uk-UA"/>
        </w:rPr>
        <w:t>Обсяг видатків бюджету територіальної громади прогнозується на:</w:t>
      </w:r>
    </w:p>
    <w:p w:rsidR="00A35297" w:rsidRPr="007925F6" w:rsidRDefault="00A35297" w:rsidP="00A35297">
      <w:pPr>
        <w:numPr>
          <w:ilvl w:val="0"/>
          <w:numId w:val="1"/>
        </w:numPr>
        <w:tabs>
          <w:tab w:val="left" w:pos="284"/>
        </w:tabs>
        <w:suppressAutoHyphens/>
        <w:ind w:left="0" w:firstLine="0"/>
        <w:jc w:val="both"/>
        <w:rPr>
          <w:bCs/>
          <w:noProof/>
          <w:sz w:val="28"/>
          <w:szCs w:val="28"/>
          <w:lang w:val="uk-UA"/>
        </w:rPr>
      </w:pPr>
      <w:r w:rsidRPr="007925F6">
        <w:rPr>
          <w:bCs/>
          <w:noProof/>
          <w:sz w:val="28"/>
          <w:szCs w:val="28"/>
          <w:lang w:val="uk-UA"/>
        </w:rPr>
        <w:t xml:space="preserve">2022 рік – </w:t>
      </w:r>
      <w:r w:rsidR="00663BB2" w:rsidRPr="007925F6">
        <w:rPr>
          <w:bCs/>
          <w:noProof/>
          <w:sz w:val="28"/>
          <w:szCs w:val="28"/>
          <w:lang w:val="uk-UA"/>
        </w:rPr>
        <w:t xml:space="preserve">277 025 700 </w:t>
      </w:r>
      <w:r w:rsidRPr="007925F6">
        <w:rPr>
          <w:bCs/>
          <w:noProof/>
          <w:sz w:val="28"/>
          <w:szCs w:val="28"/>
          <w:lang w:val="uk-UA"/>
        </w:rPr>
        <w:t xml:space="preserve">грн (ріст до 2021 року – </w:t>
      </w:r>
      <w:r w:rsidR="00663BB2" w:rsidRPr="007925F6">
        <w:rPr>
          <w:bCs/>
          <w:noProof/>
          <w:sz w:val="28"/>
          <w:szCs w:val="28"/>
          <w:lang w:val="uk-UA"/>
        </w:rPr>
        <w:t>1 808 868</w:t>
      </w:r>
      <w:r w:rsidRPr="007925F6">
        <w:rPr>
          <w:bCs/>
          <w:noProof/>
          <w:sz w:val="28"/>
          <w:szCs w:val="28"/>
          <w:lang w:val="uk-UA"/>
        </w:rPr>
        <w:t xml:space="preserve"> грн (0,</w:t>
      </w:r>
      <w:r w:rsidR="00663BB2" w:rsidRPr="007925F6">
        <w:rPr>
          <w:bCs/>
          <w:noProof/>
          <w:sz w:val="28"/>
          <w:szCs w:val="28"/>
          <w:lang w:val="uk-UA"/>
        </w:rPr>
        <w:t>7</w:t>
      </w:r>
      <w:r w:rsidRPr="007925F6">
        <w:rPr>
          <w:bCs/>
          <w:noProof/>
          <w:sz w:val="28"/>
          <w:szCs w:val="28"/>
          <w:lang w:val="uk-UA"/>
        </w:rPr>
        <w:t xml:space="preserve">%)), у тому числі видатки загального фонду – </w:t>
      </w:r>
      <w:r w:rsidR="00663BB2" w:rsidRPr="007925F6">
        <w:rPr>
          <w:bCs/>
          <w:noProof/>
          <w:sz w:val="28"/>
          <w:szCs w:val="28"/>
          <w:lang w:val="uk-UA"/>
        </w:rPr>
        <w:t>272 645 500</w:t>
      </w:r>
      <w:r w:rsidRPr="007925F6">
        <w:rPr>
          <w:bCs/>
          <w:noProof/>
          <w:sz w:val="28"/>
          <w:szCs w:val="28"/>
          <w:lang w:val="uk-UA"/>
        </w:rPr>
        <w:t xml:space="preserve"> грн;</w:t>
      </w:r>
    </w:p>
    <w:p w:rsidR="00A35297" w:rsidRPr="007925F6" w:rsidRDefault="00A35297" w:rsidP="00A35297">
      <w:pPr>
        <w:numPr>
          <w:ilvl w:val="0"/>
          <w:numId w:val="1"/>
        </w:numPr>
        <w:suppressAutoHyphens/>
        <w:ind w:left="0" w:firstLine="0"/>
        <w:jc w:val="both"/>
        <w:rPr>
          <w:bCs/>
          <w:noProof/>
          <w:sz w:val="28"/>
          <w:szCs w:val="28"/>
          <w:lang w:val="uk-UA"/>
        </w:rPr>
      </w:pPr>
      <w:r w:rsidRPr="007925F6">
        <w:rPr>
          <w:bCs/>
          <w:noProof/>
          <w:sz w:val="28"/>
          <w:szCs w:val="28"/>
          <w:lang w:val="uk-UA"/>
        </w:rPr>
        <w:t xml:space="preserve">2023 рік – </w:t>
      </w:r>
      <w:r w:rsidR="00384B36" w:rsidRPr="007925F6">
        <w:rPr>
          <w:bCs/>
          <w:noProof/>
          <w:sz w:val="28"/>
          <w:szCs w:val="28"/>
          <w:lang w:val="uk-UA"/>
        </w:rPr>
        <w:t>299 908 600</w:t>
      </w:r>
      <w:r w:rsidRPr="007925F6">
        <w:rPr>
          <w:bCs/>
          <w:noProof/>
          <w:sz w:val="28"/>
          <w:szCs w:val="28"/>
          <w:lang w:val="uk-UA"/>
        </w:rPr>
        <w:t xml:space="preserve"> грн ( ріст до 2022 року </w:t>
      </w:r>
      <w:r w:rsidR="00384B36" w:rsidRPr="007925F6">
        <w:rPr>
          <w:bCs/>
          <w:noProof/>
          <w:sz w:val="28"/>
          <w:szCs w:val="28"/>
          <w:lang w:val="uk-UA"/>
        </w:rPr>
        <w:t>22 882 900</w:t>
      </w:r>
      <w:r w:rsidRPr="007925F6">
        <w:rPr>
          <w:bCs/>
          <w:noProof/>
          <w:sz w:val="28"/>
          <w:szCs w:val="28"/>
          <w:lang w:val="uk-UA"/>
        </w:rPr>
        <w:t xml:space="preserve"> грн (</w:t>
      </w:r>
      <w:r w:rsidR="00384B36" w:rsidRPr="007925F6">
        <w:rPr>
          <w:bCs/>
          <w:noProof/>
          <w:sz w:val="28"/>
          <w:szCs w:val="28"/>
          <w:lang w:val="uk-UA"/>
        </w:rPr>
        <w:t>8</w:t>
      </w:r>
      <w:r w:rsidRPr="007925F6">
        <w:rPr>
          <w:bCs/>
          <w:noProof/>
          <w:sz w:val="28"/>
          <w:szCs w:val="28"/>
          <w:lang w:val="uk-UA"/>
        </w:rPr>
        <w:t>,</w:t>
      </w:r>
      <w:r w:rsidR="00384B36" w:rsidRPr="007925F6">
        <w:rPr>
          <w:bCs/>
          <w:noProof/>
          <w:sz w:val="28"/>
          <w:szCs w:val="28"/>
          <w:lang w:val="uk-UA"/>
        </w:rPr>
        <w:t>3</w:t>
      </w:r>
      <w:r w:rsidRPr="007925F6">
        <w:rPr>
          <w:bCs/>
          <w:noProof/>
          <w:sz w:val="28"/>
          <w:szCs w:val="28"/>
          <w:lang w:val="uk-UA"/>
        </w:rPr>
        <w:t xml:space="preserve">%)), у тому числі видатки загального фонду – </w:t>
      </w:r>
      <w:r w:rsidR="008937C0" w:rsidRPr="007925F6">
        <w:rPr>
          <w:bCs/>
          <w:noProof/>
          <w:sz w:val="28"/>
          <w:szCs w:val="28"/>
          <w:lang w:val="uk-UA"/>
        </w:rPr>
        <w:t>294 430 400</w:t>
      </w:r>
      <w:r w:rsidRPr="007925F6">
        <w:rPr>
          <w:bCs/>
          <w:noProof/>
          <w:sz w:val="28"/>
          <w:szCs w:val="28"/>
          <w:lang w:val="uk-UA"/>
        </w:rPr>
        <w:t xml:space="preserve"> грн;</w:t>
      </w:r>
    </w:p>
    <w:p w:rsidR="00A35297" w:rsidRPr="007925F6" w:rsidRDefault="00A35297" w:rsidP="00A35297">
      <w:pPr>
        <w:numPr>
          <w:ilvl w:val="0"/>
          <w:numId w:val="1"/>
        </w:numPr>
        <w:tabs>
          <w:tab w:val="left" w:pos="284"/>
        </w:tabs>
        <w:suppressAutoHyphens/>
        <w:ind w:left="0" w:firstLine="0"/>
        <w:jc w:val="both"/>
        <w:rPr>
          <w:bCs/>
          <w:noProof/>
          <w:sz w:val="28"/>
          <w:szCs w:val="28"/>
          <w:lang w:val="uk-UA"/>
        </w:rPr>
      </w:pPr>
      <w:r w:rsidRPr="007925F6">
        <w:rPr>
          <w:bCs/>
          <w:noProof/>
          <w:sz w:val="28"/>
          <w:szCs w:val="28"/>
          <w:lang w:val="uk-UA"/>
        </w:rPr>
        <w:t xml:space="preserve">2024 рік – </w:t>
      </w:r>
      <w:r w:rsidR="008937C0" w:rsidRPr="007925F6">
        <w:rPr>
          <w:bCs/>
          <w:noProof/>
          <w:sz w:val="28"/>
          <w:szCs w:val="28"/>
          <w:lang w:val="uk-UA"/>
        </w:rPr>
        <w:t>318 542 500</w:t>
      </w:r>
      <w:r w:rsidRPr="007925F6">
        <w:rPr>
          <w:bCs/>
          <w:noProof/>
          <w:sz w:val="28"/>
          <w:szCs w:val="28"/>
          <w:lang w:val="uk-UA"/>
        </w:rPr>
        <w:t xml:space="preserve"> грн ( ріст до 2023 року  </w:t>
      </w:r>
      <w:r w:rsidR="008937C0" w:rsidRPr="007925F6">
        <w:rPr>
          <w:bCs/>
          <w:noProof/>
          <w:sz w:val="28"/>
          <w:szCs w:val="28"/>
          <w:lang w:val="uk-UA"/>
        </w:rPr>
        <w:t>18 633 900</w:t>
      </w:r>
      <w:r w:rsidRPr="007925F6">
        <w:rPr>
          <w:bCs/>
          <w:noProof/>
          <w:sz w:val="28"/>
          <w:szCs w:val="28"/>
          <w:lang w:val="uk-UA"/>
        </w:rPr>
        <w:t xml:space="preserve"> грн (</w:t>
      </w:r>
      <w:r w:rsidR="008937C0" w:rsidRPr="007925F6">
        <w:rPr>
          <w:bCs/>
          <w:noProof/>
          <w:sz w:val="28"/>
          <w:szCs w:val="28"/>
          <w:lang w:val="uk-UA"/>
        </w:rPr>
        <w:t>6,2</w:t>
      </w:r>
      <w:r w:rsidRPr="007925F6">
        <w:rPr>
          <w:bCs/>
          <w:noProof/>
          <w:sz w:val="28"/>
          <w:szCs w:val="28"/>
          <w:lang w:val="uk-UA"/>
        </w:rPr>
        <w:t xml:space="preserve">%)), у тому числі видатки загального фонду – </w:t>
      </w:r>
      <w:r w:rsidR="008937C0" w:rsidRPr="007925F6">
        <w:rPr>
          <w:bCs/>
          <w:noProof/>
          <w:sz w:val="28"/>
          <w:szCs w:val="28"/>
          <w:lang w:val="uk-UA"/>
        </w:rPr>
        <w:t>311 972 100</w:t>
      </w:r>
      <w:r w:rsidRPr="007925F6">
        <w:rPr>
          <w:bCs/>
          <w:noProof/>
          <w:sz w:val="28"/>
          <w:szCs w:val="28"/>
          <w:lang w:val="uk-UA"/>
        </w:rPr>
        <w:t xml:space="preserve"> грн.</w:t>
      </w:r>
    </w:p>
    <w:p w:rsidR="00A35297" w:rsidRPr="007925F6" w:rsidRDefault="00A35297" w:rsidP="00A35297">
      <w:pPr>
        <w:spacing w:line="257" w:lineRule="auto"/>
        <w:jc w:val="both"/>
        <w:rPr>
          <w:rFonts w:eastAsia="Calibri"/>
          <w:sz w:val="28"/>
          <w:szCs w:val="28"/>
          <w:lang w:val="uk-UA" w:eastAsia="en-US"/>
        </w:rPr>
      </w:pPr>
      <w:r w:rsidRPr="007925F6">
        <w:rPr>
          <w:rFonts w:eastAsia="Calibri"/>
          <w:sz w:val="28"/>
          <w:szCs w:val="28"/>
          <w:lang w:val="uk-UA" w:eastAsia="en-US"/>
        </w:rPr>
        <w:t>Загальні показники Прогнозу на середньостроковий період сформовано на основі стратегічних, програмних документах країни і територіальної громади, та з урахуванням:</w:t>
      </w:r>
    </w:p>
    <w:p w:rsidR="00A35297" w:rsidRPr="007925F6" w:rsidRDefault="00A35297" w:rsidP="00A35297">
      <w:pPr>
        <w:spacing w:line="257" w:lineRule="auto"/>
        <w:jc w:val="both"/>
        <w:rPr>
          <w:rFonts w:eastAsia="Calibri"/>
          <w:sz w:val="28"/>
          <w:szCs w:val="28"/>
          <w:lang w:val="uk-UA" w:eastAsia="en-US"/>
        </w:rPr>
      </w:pPr>
      <w:r w:rsidRPr="007925F6">
        <w:rPr>
          <w:rFonts w:eastAsia="Calibri"/>
          <w:sz w:val="28"/>
          <w:szCs w:val="28"/>
          <w:lang w:val="uk-UA" w:eastAsia="en-US"/>
        </w:rPr>
        <w:t>-податкового потенціалу громади,</w:t>
      </w:r>
    </w:p>
    <w:p w:rsidR="00A35297" w:rsidRPr="007925F6" w:rsidRDefault="00A35297" w:rsidP="00A35297">
      <w:pPr>
        <w:spacing w:line="257" w:lineRule="auto"/>
        <w:jc w:val="both"/>
        <w:rPr>
          <w:rFonts w:eastAsia="Calibri"/>
          <w:sz w:val="28"/>
          <w:szCs w:val="28"/>
          <w:lang w:val="uk-UA" w:eastAsia="en-US"/>
        </w:rPr>
      </w:pPr>
      <w:r w:rsidRPr="007925F6">
        <w:rPr>
          <w:rFonts w:eastAsia="Calibri"/>
          <w:sz w:val="28"/>
          <w:szCs w:val="28"/>
          <w:lang w:val="uk-UA" w:eastAsia="en-US"/>
        </w:rPr>
        <w:t>-оцінки результативності та ефективності використання бюджетних коштів,</w:t>
      </w:r>
    </w:p>
    <w:p w:rsidR="00A35297" w:rsidRPr="007925F6" w:rsidRDefault="00A35297" w:rsidP="00A35297">
      <w:pPr>
        <w:spacing w:line="257" w:lineRule="auto"/>
        <w:jc w:val="both"/>
        <w:rPr>
          <w:rFonts w:eastAsia="Calibri"/>
          <w:sz w:val="28"/>
          <w:szCs w:val="28"/>
          <w:lang w:val="uk-UA" w:eastAsia="en-US"/>
        </w:rPr>
      </w:pPr>
      <w:proofErr w:type="spellStart"/>
      <w:r w:rsidRPr="007925F6">
        <w:rPr>
          <w:rFonts w:eastAsia="Calibri"/>
          <w:sz w:val="28"/>
          <w:szCs w:val="28"/>
          <w:lang w:val="uk-UA" w:eastAsia="en-US"/>
        </w:rPr>
        <w:t>-обгрунтованості</w:t>
      </w:r>
      <w:proofErr w:type="spellEnd"/>
      <w:r w:rsidRPr="007925F6">
        <w:rPr>
          <w:rFonts w:eastAsia="Calibri"/>
          <w:sz w:val="28"/>
          <w:szCs w:val="28"/>
          <w:lang w:val="uk-UA" w:eastAsia="en-US"/>
        </w:rPr>
        <w:t xml:space="preserve"> розподілу фінансового ресурсу за напрямками використання,</w:t>
      </w:r>
    </w:p>
    <w:p w:rsidR="00A35297" w:rsidRPr="007925F6" w:rsidRDefault="00A35297" w:rsidP="00A35297">
      <w:pPr>
        <w:spacing w:line="257" w:lineRule="auto"/>
        <w:jc w:val="both"/>
        <w:rPr>
          <w:rFonts w:eastAsia="Calibri"/>
          <w:sz w:val="28"/>
          <w:szCs w:val="28"/>
          <w:lang w:val="uk-UA" w:eastAsia="en-US"/>
        </w:rPr>
      </w:pPr>
      <w:r w:rsidRPr="007925F6">
        <w:rPr>
          <w:rFonts w:eastAsia="Calibri"/>
          <w:sz w:val="28"/>
          <w:szCs w:val="28"/>
          <w:lang w:val="uk-UA" w:eastAsia="en-US"/>
        </w:rPr>
        <w:t>- збалансованості показників.</w:t>
      </w:r>
    </w:p>
    <w:p w:rsidR="00A35297" w:rsidRPr="007925F6" w:rsidRDefault="00A35297" w:rsidP="00A35297">
      <w:pPr>
        <w:spacing w:line="257" w:lineRule="auto"/>
        <w:jc w:val="both"/>
        <w:rPr>
          <w:rFonts w:eastAsia="Calibri"/>
          <w:sz w:val="28"/>
          <w:szCs w:val="28"/>
          <w:lang w:val="uk-UA" w:eastAsia="en-US"/>
        </w:rPr>
      </w:pPr>
      <w:r w:rsidRPr="007925F6">
        <w:rPr>
          <w:rFonts w:eastAsia="Calibri"/>
          <w:sz w:val="28"/>
          <w:szCs w:val="28"/>
          <w:lang w:val="uk-UA" w:eastAsia="en-US"/>
        </w:rPr>
        <w:t>Загальні показники надходжень до бюджету та загальні граничні показники видатків та надання кредитів з бюджету у розрізі років середньострокового періоду наведені у додатку 1 до прогнозу бюджету.</w:t>
      </w:r>
    </w:p>
    <w:p w:rsidR="00A35297" w:rsidRPr="007925F6" w:rsidRDefault="00A35297" w:rsidP="00A35297">
      <w:pPr>
        <w:spacing w:line="257" w:lineRule="auto"/>
        <w:jc w:val="both"/>
        <w:rPr>
          <w:rFonts w:eastAsia="Calibri"/>
          <w:sz w:val="28"/>
          <w:szCs w:val="28"/>
          <w:lang w:val="uk-UA" w:eastAsia="en-US"/>
        </w:rPr>
      </w:pPr>
    </w:p>
    <w:p w:rsidR="00A35297" w:rsidRPr="007925F6" w:rsidRDefault="00A35297" w:rsidP="00A35297">
      <w:pPr>
        <w:tabs>
          <w:tab w:val="left" w:pos="1134"/>
        </w:tabs>
        <w:suppressAutoHyphens/>
        <w:jc w:val="center"/>
        <w:rPr>
          <w:b/>
          <w:noProof/>
          <w:sz w:val="28"/>
          <w:szCs w:val="28"/>
          <w:lang w:val="uk-UA"/>
        </w:rPr>
      </w:pPr>
      <w:r w:rsidRPr="007925F6">
        <w:rPr>
          <w:b/>
          <w:noProof/>
          <w:sz w:val="28"/>
          <w:szCs w:val="28"/>
          <w:lang w:val="uk-UA"/>
        </w:rPr>
        <w:t>ІV. Показники доходів бюджету</w:t>
      </w:r>
    </w:p>
    <w:p w:rsidR="00A35297" w:rsidRPr="007925F6" w:rsidRDefault="00A35297" w:rsidP="00A35297">
      <w:pPr>
        <w:tabs>
          <w:tab w:val="left" w:pos="1134"/>
        </w:tabs>
        <w:suppressAutoHyphens/>
        <w:jc w:val="both"/>
        <w:rPr>
          <w:b/>
          <w:noProof/>
          <w:sz w:val="28"/>
          <w:szCs w:val="28"/>
          <w:lang w:val="uk-UA"/>
        </w:rPr>
      </w:pPr>
    </w:p>
    <w:p w:rsidR="00A35297" w:rsidRPr="007925F6" w:rsidRDefault="00A35297" w:rsidP="00A35297">
      <w:pPr>
        <w:tabs>
          <w:tab w:val="left" w:pos="567"/>
        </w:tabs>
        <w:suppressAutoHyphens/>
        <w:jc w:val="both"/>
        <w:rPr>
          <w:sz w:val="28"/>
          <w:szCs w:val="28"/>
          <w:lang w:val="uk-UA"/>
        </w:rPr>
      </w:pPr>
      <w:r w:rsidRPr="007925F6">
        <w:rPr>
          <w:sz w:val="28"/>
          <w:szCs w:val="28"/>
          <w:lang w:val="uk-UA"/>
        </w:rPr>
        <w:tab/>
      </w:r>
      <w:bookmarkStart w:id="3" w:name="_Hlk78203493"/>
      <w:r w:rsidRPr="007925F6">
        <w:rPr>
          <w:sz w:val="28"/>
          <w:szCs w:val="28"/>
          <w:lang w:val="uk-UA"/>
        </w:rPr>
        <w:t xml:space="preserve">При розрахунку прогнозу  доходів бюджету </w:t>
      </w:r>
      <w:r w:rsidR="00A02568" w:rsidRPr="007925F6">
        <w:rPr>
          <w:sz w:val="28"/>
          <w:szCs w:val="28"/>
          <w:lang w:val="uk-UA"/>
        </w:rPr>
        <w:t>Кагарлицької</w:t>
      </w:r>
      <w:r w:rsidRPr="007925F6">
        <w:rPr>
          <w:sz w:val="28"/>
          <w:szCs w:val="28"/>
          <w:lang w:val="uk-UA"/>
        </w:rPr>
        <w:t xml:space="preserve"> міської територіальної  громади на 2022-2024 роки враховувалися  основні прогнозні показники економічного і соціального розвитку України, норм</w:t>
      </w:r>
      <w:r w:rsidR="00A02568" w:rsidRPr="007925F6">
        <w:rPr>
          <w:sz w:val="28"/>
          <w:szCs w:val="28"/>
          <w:lang w:val="uk-UA"/>
        </w:rPr>
        <w:t>и</w:t>
      </w:r>
      <w:r w:rsidRPr="007925F6">
        <w:rPr>
          <w:sz w:val="28"/>
          <w:szCs w:val="28"/>
          <w:lang w:val="uk-UA"/>
        </w:rPr>
        <w:t xml:space="preserve"> податкового та бюджетного законодавства.</w:t>
      </w:r>
    </w:p>
    <w:bookmarkEnd w:id="3"/>
    <w:p w:rsidR="00A35297" w:rsidRPr="007925F6" w:rsidRDefault="00A35297" w:rsidP="00A35297">
      <w:pPr>
        <w:tabs>
          <w:tab w:val="left" w:pos="567"/>
        </w:tabs>
        <w:suppressAutoHyphens/>
        <w:jc w:val="both"/>
        <w:rPr>
          <w:sz w:val="28"/>
          <w:szCs w:val="28"/>
          <w:lang w:val="uk-UA"/>
        </w:rPr>
      </w:pPr>
      <w:r w:rsidRPr="007925F6">
        <w:rPr>
          <w:sz w:val="28"/>
          <w:szCs w:val="28"/>
          <w:lang w:val="uk-UA"/>
        </w:rPr>
        <w:tab/>
        <w:t>Пріоритетні завдання, які необхідно здійснити в рамках реалізації бюджетної політики при наповненні бюджету громади:</w:t>
      </w:r>
    </w:p>
    <w:p w:rsidR="00A35297" w:rsidRPr="007925F6" w:rsidRDefault="00A35297" w:rsidP="00A35297">
      <w:pPr>
        <w:suppressAutoHyphens/>
        <w:jc w:val="both"/>
        <w:rPr>
          <w:sz w:val="28"/>
          <w:szCs w:val="28"/>
          <w:lang w:val="uk-UA"/>
        </w:rPr>
      </w:pPr>
      <w:r w:rsidRPr="007925F6">
        <w:rPr>
          <w:sz w:val="28"/>
          <w:szCs w:val="28"/>
          <w:lang w:val="uk-UA"/>
        </w:rPr>
        <w:lastRenderedPageBreak/>
        <w:t>- забезпечення дотримання принципів державної регуляторної політики, зокрема прозорості та врахування громадської думки, під час підготовки, прийняття і перегляду рішень про місцеві податки та збори;</w:t>
      </w:r>
    </w:p>
    <w:p w:rsidR="00A35297" w:rsidRPr="007925F6" w:rsidRDefault="00A35297" w:rsidP="00A35297">
      <w:pPr>
        <w:suppressAutoHyphens/>
        <w:jc w:val="both"/>
        <w:rPr>
          <w:sz w:val="28"/>
          <w:szCs w:val="28"/>
          <w:lang w:val="uk-UA"/>
        </w:rPr>
      </w:pPr>
      <w:r w:rsidRPr="007925F6">
        <w:rPr>
          <w:sz w:val="28"/>
          <w:szCs w:val="28"/>
          <w:lang w:val="uk-UA"/>
        </w:rPr>
        <w:t xml:space="preserve">- забезпечення проведення масово-роз’яснювальної роботи серед населення через засоби масової інформації щодо соціального значення легалізації праці та заробітної плати, обов’язкового декларування доходів та сплати податків.  </w:t>
      </w:r>
    </w:p>
    <w:p w:rsidR="00A35297" w:rsidRPr="007925F6" w:rsidRDefault="00A35297" w:rsidP="00A35297">
      <w:pPr>
        <w:tabs>
          <w:tab w:val="left" w:pos="567"/>
        </w:tabs>
        <w:suppressAutoHyphens/>
        <w:ind w:firstLine="284"/>
        <w:jc w:val="both"/>
        <w:rPr>
          <w:sz w:val="28"/>
          <w:szCs w:val="28"/>
          <w:lang w:val="uk-UA"/>
        </w:rPr>
      </w:pPr>
      <w:r w:rsidRPr="007925F6">
        <w:rPr>
          <w:sz w:val="28"/>
          <w:szCs w:val="28"/>
          <w:lang w:val="uk-UA"/>
        </w:rPr>
        <w:tab/>
        <w:t>При середньостроковому плануванні на 2022- 2024 роки бюджету в дохідній частині враховувалися фактори впливу на збільшення/зменшення надходжень платежів до бюджету:</w:t>
      </w:r>
    </w:p>
    <w:p w:rsidR="00A35297" w:rsidRPr="007925F6" w:rsidRDefault="00A35297" w:rsidP="00A35297">
      <w:pPr>
        <w:suppressAutoHyphens/>
        <w:jc w:val="both"/>
        <w:rPr>
          <w:sz w:val="28"/>
          <w:szCs w:val="28"/>
          <w:lang w:val="uk-UA"/>
        </w:rPr>
      </w:pPr>
      <w:r w:rsidRPr="007925F6">
        <w:rPr>
          <w:sz w:val="28"/>
          <w:szCs w:val="28"/>
          <w:lang w:val="uk-UA"/>
        </w:rPr>
        <w:t>-</w:t>
      </w:r>
      <w:r w:rsidRPr="007925F6">
        <w:rPr>
          <w:sz w:val="28"/>
          <w:szCs w:val="28"/>
          <w:lang w:val="uk-UA"/>
        </w:rPr>
        <w:tab/>
        <w:t>ріст середньомісячної заробітної плати одного штатного працівника;</w:t>
      </w:r>
    </w:p>
    <w:p w:rsidR="00A35297" w:rsidRPr="007925F6" w:rsidRDefault="00A35297" w:rsidP="00A35297">
      <w:pPr>
        <w:suppressAutoHyphens/>
        <w:jc w:val="both"/>
        <w:rPr>
          <w:sz w:val="28"/>
          <w:szCs w:val="28"/>
          <w:lang w:val="uk-UA"/>
        </w:rPr>
      </w:pPr>
      <w:r w:rsidRPr="007925F6">
        <w:rPr>
          <w:sz w:val="28"/>
          <w:szCs w:val="28"/>
          <w:lang w:val="uk-UA"/>
        </w:rPr>
        <w:t>-</w:t>
      </w:r>
      <w:r w:rsidRPr="007925F6">
        <w:rPr>
          <w:sz w:val="28"/>
          <w:szCs w:val="28"/>
          <w:lang w:val="uk-UA"/>
        </w:rPr>
        <w:tab/>
        <w:t>ріст фонду оплати праці працівників (штатних та нештатних), зайнятих економічною діяльністю;</w:t>
      </w:r>
    </w:p>
    <w:p w:rsidR="00A35297" w:rsidRPr="007925F6" w:rsidRDefault="00A35297" w:rsidP="00A35297">
      <w:pPr>
        <w:suppressAutoHyphens/>
        <w:jc w:val="both"/>
        <w:rPr>
          <w:sz w:val="28"/>
          <w:szCs w:val="28"/>
          <w:lang w:val="uk-UA"/>
        </w:rPr>
      </w:pPr>
      <w:r w:rsidRPr="007925F6">
        <w:rPr>
          <w:sz w:val="28"/>
          <w:szCs w:val="28"/>
          <w:lang w:val="uk-UA"/>
        </w:rPr>
        <w:t>-</w:t>
      </w:r>
      <w:r w:rsidRPr="007925F6">
        <w:rPr>
          <w:sz w:val="28"/>
          <w:szCs w:val="28"/>
          <w:lang w:val="uk-UA"/>
        </w:rPr>
        <w:tab/>
        <w:t>ріст мінімальної заробітної плати.</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Прогноз доходів місцевого бюджету на 2022-2024 роки враховує стабільність податково-бюджетної системи, зростання надходжень до бюджету громади та підвищення життєвого рівня населення громади.</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 xml:space="preserve">Пріоритетом податкової політики є забезпечення стабільності податкової політики, зокрема підвищення ефективності та полегшення податкового адміністрування з мінімізацією можливостей для зловживань. </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Бюджетна політика буде спрямована на удосконалення інструментів бюджетного планування, зміцнення фінансової спроможності місцевого бюджету шляхом забезпечення надходжень до бюджету громади з урахуванням позитивної динаміки у порівнянні з попередніми роками, підвищення ефективності та результативності використання бюджетних ресурсів.</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 xml:space="preserve">При формуванні дохідної частини місцевого бюджету були враховані </w:t>
      </w:r>
      <w:bookmarkStart w:id="4" w:name="_Hlk78203523"/>
      <w:r w:rsidRPr="007925F6">
        <w:rPr>
          <w:sz w:val="28"/>
          <w:szCs w:val="28"/>
          <w:lang w:val="uk-UA"/>
        </w:rPr>
        <w:t xml:space="preserve">фактичні надходження за 2020 рік, </w:t>
      </w:r>
      <w:r w:rsidR="00A02568" w:rsidRPr="007925F6">
        <w:rPr>
          <w:sz w:val="28"/>
          <w:szCs w:val="28"/>
          <w:lang w:val="uk-UA"/>
        </w:rPr>
        <w:t>очікувані надходження</w:t>
      </w:r>
      <w:r w:rsidRPr="007925F6">
        <w:rPr>
          <w:sz w:val="28"/>
          <w:szCs w:val="28"/>
          <w:lang w:val="uk-UA"/>
        </w:rPr>
        <w:t xml:space="preserve"> </w:t>
      </w:r>
      <w:r w:rsidR="00A02568" w:rsidRPr="007925F6">
        <w:rPr>
          <w:sz w:val="28"/>
          <w:szCs w:val="28"/>
          <w:lang w:val="uk-UA"/>
        </w:rPr>
        <w:t>з</w:t>
      </w:r>
      <w:r w:rsidRPr="007925F6">
        <w:rPr>
          <w:sz w:val="28"/>
          <w:szCs w:val="28"/>
          <w:lang w:val="uk-UA"/>
        </w:rPr>
        <w:t>а 2021 рік та прогнозні показники на 2022-2024 роки.</w:t>
      </w:r>
    </w:p>
    <w:bookmarkEnd w:id="4"/>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 xml:space="preserve">Обсяг власних доходів загального фонду місцевого бюджету на 2022 рік розрахований у сумі </w:t>
      </w:r>
      <w:r w:rsidR="00A02568" w:rsidRPr="007925F6">
        <w:rPr>
          <w:sz w:val="28"/>
          <w:szCs w:val="28"/>
          <w:lang w:val="uk-UA"/>
        </w:rPr>
        <w:t>192 558 100</w:t>
      </w:r>
      <w:r w:rsidRPr="007925F6">
        <w:rPr>
          <w:sz w:val="28"/>
          <w:szCs w:val="28"/>
          <w:lang w:val="uk-UA"/>
        </w:rPr>
        <w:t xml:space="preserve"> гривень, що на </w:t>
      </w:r>
      <w:r w:rsidR="00A02568" w:rsidRPr="007925F6">
        <w:rPr>
          <w:sz w:val="28"/>
          <w:szCs w:val="28"/>
          <w:lang w:val="uk-UA"/>
        </w:rPr>
        <w:t>18 129 100</w:t>
      </w:r>
      <w:r w:rsidRPr="007925F6">
        <w:rPr>
          <w:sz w:val="28"/>
          <w:szCs w:val="28"/>
          <w:lang w:val="uk-UA"/>
        </w:rPr>
        <w:t xml:space="preserve"> гривень більше порівняно з планом 2021 року. До спеціального фонду у 2022 році прогнозується отримати </w:t>
      </w:r>
      <w:r w:rsidR="00A02568" w:rsidRPr="007925F6">
        <w:rPr>
          <w:sz w:val="28"/>
          <w:szCs w:val="28"/>
          <w:lang w:val="uk-UA"/>
        </w:rPr>
        <w:t>2 380 200</w:t>
      </w:r>
      <w:r w:rsidRPr="007925F6">
        <w:rPr>
          <w:sz w:val="28"/>
          <w:szCs w:val="28"/>
          <w:lang w:val="uk-UA"/>
        </w:rPr>
        <w:t xml:space="preserve"> гривень.</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 xml:space="preserve">Обсяг власних доходів загального фонду місцевого бюджету на 2023 рік розрахований у сумі </w:t>
      </w:r>
      <w:r w:rsidR="00A02568" w:rsidRPr="007925F6">
        <w:rPr>
          <w:sz w:val="28"/>
          <w:szCs w:val="28"/>
          <w:lang w:val="uk-UA"/>
        </w:rPr>
        <w:t>207 784 400</w:t>
      </w:r>
      <w:r w:rsidRPr="007925F6">
        <w:rPr>
          <w:sz w:val="28"/>
          <w:szCs w:val="28"/>
          <w:lang w:val="uk-UA"/>
        </w:rPr>
        <w:t xml:space="preserve"> гривень, що на </w:t>
      </w:r>
      <w:r w:rsidR="00A02568" w:rsidRPr="007925F6">
        <w:rPr>
          <w:sz w:val="28"/>
          <w:szCs w:val="28"/>
          <w:lang w:val="uk-UA"/>
        </w:rPr>
        <w:t>15 226 300</w:t>
      </w:r>
      <w:r w:rsidRPr="007925F6">
        <w:rPr>
          <w:sz w:val="28"/>
          <w:szCs w:val="28"/>
          <w:lang w:val="uk-UA"/>
        </w:rPr>
        <w:t xml:space="preserve"> гривень більше порівняно з 2022 роком. До спеціального фонду у 2023 році прогнозується отримати </w:t>
      </w:r>
      <w:r w:rsidR="00A02568" w:rsidRPr="007925F6">
        <w:rPr>
          <w:sz w:val="28"/>
          <w:szCs w:val="28"/>
          <w:lang w:val="uk-UA"/>
        </w:rPr>
        <w:t>2 478 200</w:t>
      </w:r>
      <w:r w:rsidRPr="007925F6">
        <w:rPr>
          <w:sz w:val="28"/>
          <w:szCs w:val="28"/>
          <w:lang w:val="uk-UA"/>
        </w:rPr>
        <w:t xml:space="preserve"> гривень.</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 xml:space="preserve">Обсяг власних доходів загального фонду місцевого бюджету на 2024 рік розрахований у сумі </w:t>
      </w:r>
      <w:r w:rsidR="00A02568" w:rsidRPr="007925F6">
        <w:rPr>
          <w:sz w:val="28"/>
          <w:szCs w:val="28"/>
          <w:lang w:val="uk-UA"/>
        </w:rPr>
        <w:t>220 394 900</w:t>
      </w:r>
      <w:r w:rsidRPr="007925F6">
        <w:rPr>
          <w:sz w:val="28"/>
          <w:szCs w:val="28"/>
          <w:lang w:val="uk-UA"/>
        </w:rPr>
        <w:t xml:space="preserve"> гривень, що на </w:t>
      </w:r>
      <w:r w:rsidR="00A02568" w:rsidRPr="007925F6">
        <w:rPr>
          <w:sz w:val="28"/>
          <w:szCs w:val="28"/>
          <w:lang w:val="uk-UA"/>
        </w:rPr>
        <w:t>12 610 500</w:t>
      </w:r>
      <w:r w:rsidRPr="007925F6">
        <w:rPr>
          <w:sz w:val="28"/>
          <w:szCs w:val="28"/>
          <w:lang w:val="uk-UA"/>
        </w:rPr>
        <w:t xml:space="preserve"> гривень більше порівняно з 2023 роком. До спеціального фонду у 2024 році прогнозується отримати </w:t>
      </w:r>
      <w:r w:rsidR="00A02568" w:rsidRPr="007925F6">
        <w:rPr>
          <w:sz w:val="28"/>
          <w:szCs w:val="28"/>
          <w:lang w:val="uk-UA"/>
        </w:rPr>
        <w:t>2 5710 400</w:t>
      </w:r>
      <w:r w:rsidRPr="007925F6">
        <w:rPr>
          <w:sz w:val="28"/>
          <w:szCs w:val="28"/>
          <w:lang w:val="uk-UA"/>
        </w:rPr>
        <w:t xml:space="preserve"> гривень.</w:t>
      </w:r>
    </w:p>
    <w:p w:rsidR="00A35297" w:rsidRPr="007925F6" w:rsidRDefault="00A35297" w:rsidP="00A35297">
      <w:pPr>
        <w:numPr>
          <w:ilvl w:val="12"/>
          <w:numId w:val="0"/>
        </w:numPr>
        <w:tabs>
          <w:tab w:val="left" w:pos="567"/>
        </w:tabs>
        <w:suppressAutoHyphens/>
        <w:jc w:val="both"/>
        <w:rPr>
          <w:noProof/>
          <w:sz w:val="28"/>
          <w:szCs w:val="28"/>
          <w:lang w:val="uk-UA"/>
        </w:rPr>
      </w:pPr>
      <w:r w:rsidRPr="007925F6">
        <w:rPr>
          <w:noProof/>
          <w:sz w:val="28"/>
          <w:szCs w:val="28"/>
          <w:lang w:val="uk-UA"/>
        </w:rPr>
        <w:tab/>
        <w:t>Власні доходи загального фонду бюджету територіальної громади міста сформовані у відповідності зі ст. 64  Бюджетного кодексу за рахунок:</w:t>
      </w:r>
    </w:p>
    <w:p w:rsidR="009B111F" w:rsidRPr="007925F6" w:rsidRDefault="009B111F" w:rsidP="009B111F">
      <w:pPr>
        <w:suppressAutoHyphens/>
        <w:jc w:val="both"/>
        <w:rPr>
          <w:noProof/>
          <w:sz w:val="28"/>
          <w:szCs w:val="28"/>
          <w:lang w:val="uk-UA"/>
        </w:rPr>
      </w:pPr>
      <w:r w:rsidRPr="007925F6">
        <w:rPr>
          <w:noProof/>
          <w:sz w:val="28"/>
          <w:szCs w:val="28"/>
          <w:lang w:val="uk-UA"/>
        </w:rPr>
        <w:t xml:space="preserve">1) </w:t>
      </w:r>
      <w:r w:rsidR="00A35297" w:rsidRPr="007925F6">
        <w:rPr>
          <w:noProof/>
          <w:sz w:val="28"/>
          <w:szCs w:val="28"/>
          <w:lang w:val="uk-UA"/>
        </w:rPr>
        <w:t>60 відсотків податку на доходи фізичних</w:t>
      </w:r>
      <w:r w:rsidR="00A35297" w:rsidRPr="007925F6">
        <w:rPr>
          <w:sz w:val="28"/>
          <w:szCs w:val="28"/>
          <w:lang w:val="uk-UA"/>
        </w:rPr>
        <w:t xml:space="preserve"> </w:t>
      </w:r>
      <w:r w:rsidR="00A35297" w:rsidRPr="007925F6">
        <w:rPr>
          <w:noProof/>
          <w:sz w:val="28"/>
          <w:szCs w:val="28"/>
          <w:lang w:val="uk-UA"/>
        </w:rPr>
        <w:t xml:space="preserve">осіб, що справляється на території громади, який визначений в обсязі:  </w:t>
      </w:r>
    </w:p>
    <w:p w:rsidR="009B111F" w:rsidRPr="007925F6" w:rsidRDefault="00A35297" w:rsidP="009B111F">
      <w:pPr>
        <w:suppressAutoHyphens/>
        <w:jc w:val="both"/>
        <w:rPr>
          <w:noProof/>
          <w:sz w:val="28"/>
          <w:szCs w:val="28"/>
          <w:lang w:val="uk-UA"/>
        </w:rPr>
      </w:pPr>
      <w:r w:rsidRPr="007925F6">
        <w:rPr>
          <w:noProof/>
          <w:sz w:val="28"/>
          <w:szCs w:val="28"/>
          <w:lang w:val="uk-UA"/>
        </w:rPr>
        <w:t xml:space="preserve">2022 рік – </w:t>
      </w:r>
      <w:r w:rsidR="009B111F" w:rsidRPr="007925F6">
        <w:rPr>
          <w:noProof/>
          <w:sz w:val="28"/>
          <w:szCs w:val="28"/>
          <w:lang w:val="uk-UA"/>
        </w:rPr>
        <w:t>109 700 560 грн</w:t>
      </w:r>
      <w:r w:rsidRPr="007925F6">
        <w:rPr>
          <w:noProof/>
          <w:sz w:val="28"/>
          <w:szCs w:val="28"/>
          <w:lang w:val="uk-UA"/>
        </w:rPr>
        <w:t xml:space="preserve">; </w:t>
      </w:r>
    </w:p>
    <w:p w:rsidR="009B111F" w:rsidRPr="007925F6" w:rsidRDefault="00A35297" w:rsidP="00A35297">
      <w:pPr>
        <w:suppressAutoHyphens/>
        <w:jc w:val="both"/>
        <w:rPr>
          <w:noProof/>
          <w:sz w:val="28"/>
          <w:szCs w:val="28"/>
          <w:lang w:val="uk-UA"/>
        </w:rPr>
      </w:pPr>
      <w:r w:rsidRPr="007925F6">
        <w:rPr>
          <w:noProof/>
          <w:sz w:val="28"/>
          <w:szCs w:val="28"/>
          <w:lang w:val="uk-UA"/>
        </w:rPr>
        <w:t xml:space="preserve">2023 рік – </w:t>
      </w:r>
      <w:r w:rsidR="009B111F" w:rsidRPr="007925F6">
        <w:rPr>
          <w:noProof/>
          <w:sz w:val="28"/>
          <w:szCs w:val="28"/>
          <w:lang w:val="uk-UA"/>
        </w:rPr>
        <w:t>120 131 860</w:t>
      </w:r>
      <w:r w:rsidRPr="007925F6">
        <w:rPr>
          <w:noProof/>
          <w:sz w:val="28"/>
          <w:szCs w:val="28"/>
          <w:lang w:val="uk-UA"/>
        </w:rPr>
        <w:t xml:space="preserve"> грн; </w:t>
      </w:r>
    </w:p>
    <w:p w:rsidR="00A35297" w:rsidRPr="007925F6" w:rsidRDefault="00A35297" w:rsidP="00A35297">
      <w:pPr>
        <w:suppressAutoHyphens/>
        <w:jc w:val="both"/>
        <w:rPr>
          <w:noProof/>
          <w:sz w:val="28"/>
          <w:szCs w:val="28"/>
          <w:lang w:val="uk-UA"/>
        </w:rPr>
      </w:pPr>
      <w:r w:rsidRPr="007925F6">
        <w:rPr>
          <w:noProof/>
          <w:sz w:val="28"/>
          <w:szCs w:val="28"/>
          <w:lang w:val="uk-UA"/>
        </w:rPr>
        <w:t xml:space="preserve">2024 рік – </w:t>
      </w:r>
      <w:r w:rsidR="009B111F" w:rsidRPr="007925F6">
        <w:rPr>
          <w:noProof/>
          <w:sz w:val="28"/>
          <w:szCs w:val="28"/>
          <w:lang w:val="uk-UA"/>
        </w:rPr>
        <w:t>128 687 610</w:t>
      </w:r>
      <w:r w:rsidRPr="007925F6">
        <w:rPr>
          <w:noProof/>
          <w:sz w:val="28"/>
          <w:szCs w:val="28"/>
          <w:lang w:val="uk-UA"/>
        </w:rPr>
        <w:t xml:space="preserve"> грн, що становить на рівні </w:t>
      </w:r>
      <w:r w:rsidR="009B111F" w:rsidRPr="007925F6">
        <w:rPr>
          <w:noProof/>
          <w:sz w:val="28"/>
          <w:szCs w:val="28"/>
          <w:lang w:val="uk-UA"/>
        </w:rPr>
        <w:t>58</w:t>
      </w:r>
      <w:r w:rsidRPr="007925F6">
        <w:rPr>
          <w:noProof/>
          <w:sz w:val="28"/>
          <w:szCs w:val="28"/>
          <w:lang w:val="uk-UA"/>
        </w:rPr>
        <w:t xml:space="preserve">,0%  від прогнозних показників власних доходів загального фонду 2022-2024 років. Прогноз надходжень податку на доходи фізичних осіб розрахований з урахуванням прогнозного обсягу фонду оплати праці найманих працівників та грошового </w:t>
      </w:r>
      <w:r w:rsidRPr="007925F6">
        <w:rPr>
          <w:noProof/>
          <w:sz w:val="28"/>
          <w:szCs w:val="28"/>
          <w:lang w:val="uk-UA"/>
        </w:rPr>
        <w:lastRenderedPageBreak/>
        <w:t>забезпечення військовослужбовців, підвищення розміру прожиткового мінімуму, мінімальної заробітної плати та посадового окладу (тарифної ставки) працівника I тарифного розряду Єдиної тарифної сітки, рівня середньої заробітної плати, діючої ставки оподаткування доходів фізичних осіб, тощо.</w:t>
      </w:r>
    </w:p>
    <w:p w:rsidR="009B111F" w:rsidRPr="007925F6" w:rsidRDefault="00A35297" w:rsidP="00A35297">
      <w:pPr>
        <w:suppressAutoHyphens/>
        <w:jc w:val="both"/>
        <w:rPr>
          <w:noProof/>
          <w:sz w:val="28"/>
          <w:szCs w:val="28"/>
          <w:lang w:val="uk-UA"/>
        </w:rPr>
      </w:pPr>
      <w:r w:rsidRPr="007925F6">
        <w:rPr>
          <w:noProof/>
          <w:sz w:val="28"/>
          <w:szCs w:val="28"/>
          <w:lang w:val="uk-UA"/>
        </w:rPr>
        <w:t xml:space="preserve">2) податку на майно:  </w:t>
      </w:r>
    </w:p>
    <w:p w:rsidR="009B111F" w:rsidRPr="007925F6" w:rsidRDefault="00A35297" w:rsidP="00A35297">
      <w:pPr>
        <w:suppressAutoHyphens/>
        <w:jc w:val="both"/>
        <w:rPr>
          <w:noProof/>
          <w:sz w:val="28"/>
          <w:szCs w:val="28"/>
          <w:lang w:val="uk-UA"/>
        </w:rPr>
      </w:pPr>
      <w:r w:rsidRPr="007925F6">
        <w:rPr>
          <w:noProof/>
          <w:sz w:val="28"/>
          <w:szCs w:val="28"/>
          <w:lang w:val="uk-UA"/>
        </w:rPr>
        <w:t xml:space="preserve">2022 рік – </w:t>
      </w:r>
      <w:r w:rsidR="00DB1503" w:rsidRPr="007925F6">
        <w:rPr>
          <w:noProof/>
          <w:sz w:val="28"/>
          <w:szCs w:val="28"/>
          <w:lang w:val="uk-UA"/>
        </w:rPr>
        <w:t>26 197 300</w:t>
      </w:r>
      <w:r w:rsidRPr="007925F6">
        <w:rPr>
          <w:noProof/>
          <w:sz w:val="28"/>
          <w:szCs w:val="28"/>
          <w:lang w:val="uk-UA"/>
        </w:rPr>
        <w:t xml:space="preserve"> грн; </w:t>
      </w:r>
    </w:p>
    <w:p w:rsidR="009B111F" w:rsidRPr="007925F6" w:rsidRDefault="00A35297" w:rsidP="00A35297">
      <w:pPr>
        <w:suppressAutoHyphens/>
        <w:jc w:val="both"/>
        <w:rPr>
          <w:noProof/>
          <w:sz w:val="28"/>
          <w:szCs w:val="28"/>
          <w:lang w:val="uk-UA"/>
        </w:rPr>
      </w:pPr>
      <w:r w:rsidRPr="007925F6">
        <w:rPr>
          <w:noProof/>
          <w:sz w:val="28"/>
          <w:szCs w:val="28"/>
          <w:lang w:val="uk-UA"/>
        </w:rPr>
        <w:t xml:space="preserve">2023 рік – </w:t>
      </w:r>
      <w:r w:rsidR="00DB1503" w:rsidRPr="007925F6">
        <w:rPr>
          <w:noProof/>
          <w:sz w:val="28"/>
          <w:szCs w:val="28"/>
          <w:lang w:val="uk-UA"/>
        </w:rPr>
        <w:t>27 121 050</w:t>
      </w:r>
      <w:r w:rsidRPr="007925F6">
        <w:rPr>
          <w:noProof/>
          <w:sz w:val="28"/>
          <w:szCs w:val="28"/>
          <w:lang w:val="uk-UA"/>
        </w:rPr>
        <w:t xml:space="preserve"> грн;</w:t>
      </w:r>
    </w:p>
    <w:p w:rsidR="00A35297" w:rsidRPr="007925F6" w:rsidRDefault="00A35297" w:rsidP="00A35297">
      <w:pPr>
        <w:suppressAutoHyphens/>
        <w:jc w:val="both"/>
        <w:rPr>
          <w:noProof/>
          <w:sz w:val="28"/>
          <w:szCs w:val="28"/>
          <w:lang w:val="uk-UA"/>
        </w:rPr>
      </w:pPr>
      <w:r w:rsidRPr="007925F6">
        <w:rPr>
          <w:noProof/>
          <w:sz w:val="28"/>
          <w:szCs w:val="28"/>
          <w:lang w:val="uk-UA"/>
        </w:rPr>
        <w:t xml:space="preserve"> 2024 рік – </w:t>
      </w:r>
      <w:r w:rsidR="00DB1503" w:rsidRPr="007925F6">
        <w:rPr>
          <w:noProof/>
          <w:sz w:val="28"/>
          <w:szCs w:val="28"/>
          <w:lang w:val="uk-UA"/>
        </w:rPr>
        <w:t>28 002 150</w:t>
      </w:r>
      <w:r w:rsidRPr="007925F6">
        <w:rPr>
          <w:noProof/>
          <w:sz w:val="28"/>
          <w:szCs w:val="28"/>
          <w:lang w:val="uk-UA"/>
        </w:rPr>
        <w:t xml:space="preserve"> грн, доля якого у власних надходженнях бюджету становить на рівні 1</w:t>
      </w:r>
      <w:r w:rsidR="00DB1503" w:rsidRPr="007925F6">
        <w:rPr>
          <w:noProof/>
          <w:sz w:val="28"/>
          <w:szCs w:val="28"/>
          <w:lang w:val="uk-UA"/>
        </w:rPr>
        <w:t>3</w:t>
      </w:r>
      <w:r w:rsidRPr="007925F6">
        <w:rPr>
          <w:noProof/>
          <w:sz w:val="28"/>
          <w:szCs w:val="28"/>
          <w:lang w:val="uk-UA"/>
        </w:rPr>
        <w:t>%, у тому числі:</w:t>
      </w:r>
    </w:p>
    <w:p w:rsidR="00A35297" w:rsidRPr="007925F6" w:rsidRDefault="00A35297" w:rsidP="00A35297">
      <w:pPr>
        <w:numPr>
          <w:ilvl w:val="0"/>
          <w:numId w:val="3"/>
        </w:numPr>
        <w:tabs>
          <w:tab w:val="left" w:pos="0"/>
          <w:tab w:val="left" w:pos="284"/>
        </w:tabs>
        <w:suppressAutoHyphens/>
        <w:jc w:val="both"/>
        <w:rPr>
          <w:noProof/>
          <w:sz w:val="28"/>
          <w:szCs w:val="28"/>
          <w:lang w:val="uk-UA"/>
        </w:rPr>
      </w:pPr>
      <w:r w:rsidRPr="007925F6">
        <w:rPr>
          <w:noProof/>
          <w:sz w:val="28"/>
          <w:szCs w:val="28"/>
          <w:lang w:val="uk-UA"/>
        </w:rPr>
        <w:t xml:space="preserve">плата за землю – 2022 рік – </w:t>
      </w:r>
      <w:r w:rsidR="00DB1503" w:rsidRPr="007925F6">
        <w:rPr>
          <w:noProof/>
          <w:sz w:val="28"/>
          <w:szCs w:val="28"/>
          <w:lang w:val="uk-UA"/>
        </w:rPr>
        <w:t>24 907 500</w:t>
      </w:r>
      <w:r w:rsidRPr="007925F6">
        <w:rPr>
          <w:noProof/>
          <w:sz w:val="28"/>
          <w:szCs w:val="28"/>
          <w:lang w:val="uk-UA"/>
        </w:rPr>
        <w:t xml:space="preserve"> грн; 2023 рік – </w:t>
      </w:r>
      <w:r w:rsidR="00DB1503" w:rsidRPr="007925F6">
        <w:rPr>
          <w:noProof/>
          <w:sz w:val="28"/>
          <w:szCs w:val="28"/>
          <w:lang w:val="uk-UA"/>
        </w:rPr>
        <w:t>25 036 750</w:t>
      </w:r>
      <w:r w:rsidRPr="007925F6">
        <w:rPr>
          <w:noProof/>
          <w:sz w:val="28"/>
          <w:szCs w:val="28"/>
          <w:lang w:val="uk-UA"/>
        </w:rPr>
        <w:t xml:space="preserve"> грн; 2024</w:t>
      </w:r>
      <w:r w:rsidR="00771FF1" w:rsidRPr="007925F6">
        <w:rPr>
          <w:noProof/>
          <w:sz w:val="28"/>
          <w:szCs w:val="28"/>
          <w:lang w:val="uk-UA"/>
        </w:rPr>
        <w:t xml:space="preserve"> </w:t>
      </w:r>
      <w:r w:rsidRPr="007925F6">
        <w:rPr>
          <w:noProof/>
          <w:sz w:val="28"/>
          <w:szCs w:val="28"/>
          <w:lang w:val="uk-UA"/>
        </w:rPr>
        <w:t xml:space="preserve">рік– </w:t>
      </w:r>
      <w:r w:rsidR="00DB1503" w:rsidRPr="007925F6">
        <w:rPr>
          <w:noProof/>
          <w:sz w:val="28"/>
          <w:szCs w:val="28"/>
          <w:lang w:val="uk-UA"/>
        </w:rPr>
        <w:t>25 787 800</w:t>
      </w:r>
      <w:r w:rsidRPr="007925F6">
        <w:rPr>
          <w:noProof/>
          <w:sz w:val="28"/>
          <w:szCs w:val="28"/>
          <w:lang w:val="uk-UA"/>
        </w:rPr>
        <w:t xml:space="preserve"> грн.</w:t>
      </w:r>
      <w:r w:rsidRPr="007925F6">
        <w:rPr>
          <w:noProof/>
          <w:sz w:val="28"/>
          <w:szCs w:val="28"/>
          <w:lang w:val="uk-UA"/>
        </w:rPr>
        <w:tab/>
      </w:r>
    </w:p>
    <w:p w:rsidR="00771FF1" w:rsidRPr="007925F6" w:rsidRDefault="00A35297" w:rsidP="00A35297">
      <w:pPr>
        <w:numPr>
          <w:ilvl w:val="0"/>
          <w:numId w:val="3"/>
        </w:numPr>
        <w:tabs>
          <w:tab w:val="left" w:pos="0"/>
          <w:tab w:val="left" w:pos="142"/>
        </w:tabs>
        <w:suppressAutoHyphens/>
        <w:jc w:val="both"/>
        <w:rPr>
          <w:noProof/>
          <w:sz w:val="28"/>
          <w:szCs w:val="28"/>
          <w:lang w:val="uk-UA"/>
        </w:rPr>
      </w:pPr>
      <w:r w:rsidRPr="007925F6">
        <w:rPr>
          <w:noProof/>
          <w:sz w:val="28"/>
          <w:szCs w:val="28"/>
          <w:lang w:val="uk-UA"/>
        </w:rPr>
        <w:t xml:space="preserve">  податок на нерухоме майно, відмінне від земельної ділянки – 2022 рік – </w:t>
      </w:r>
      <w:r w:rsidR="00771FF1" w:rsidRPr="007925F6">
        <w:rPr>
          <w:noProof/>
          <w:sz w:val="28"/>
          <w:szCs w:val="28"/>
          <w:lang w:val="uk-UA"/>
        </w:rPr>
        <w:t>1 862 700</w:t>
      </w:r>
      <w:r w:rsidRPr="007925F6">
        <w:rPr>
          <w:noProof/>
          <w:sz w:val="28"/>
          <w:szCs w:val="28"/>
          <w:lang w:val="uk-UA"/>
        </w:rPr>
        <w:t xml:space="preserve"> грн; 2023 рік – </w:t>
      </w:r>
      <w:r w:rsidR="00771FF1" w:rsidRPr="007925F6">
        <w:rPr>
          <w:noProof/>
          <w:sz w:val="28"/>
          <w:szCs w:val="28"/>
          <w:lang w:val="uk-UA"/>
        </w:rPr>
        <w:t>2 056 400 грн</w:t>
      </w:r>
      <w:r w:rsidRPr="007925F6">
        <w:rPr>
          <w:noProof/>
          <w:sz w:val="28"/>
          <w:szCs w:val="28"/>
          <w:lang w:val="uk-UA"/>
        </w:rPr>
        <w:t xml:space="preserve">; 2024 рік – </w:t>
      </w:r>
      <w:r w:rsidR="00771FF1" w:rsidRPr="007925F6">
        <w:rPr>
          <w:noProof/>
          <w:sz w:val="28"/>
          <w:szCs w:val="28"/>
          <w:lang w:val="uk-UA"/>
        </w:rPr>
        <w:t>2 185 600</w:t>
      </w:r>
      <w:r w:rsidRPr="007925F6">
        <w:rPr>
          <w:noProof/>
          <w:sz w:val="28"/>
          <w:szCs w:val="28"/>
          <w:lang w:val="uk-UA"/>
        </w:rPr>
        <w:t xml:space="preserve"> грн.</w:t>
      </w:r>
    </w:p>
    <w:p w:rsidR="00A35297" w:rsidRPr="007925F6" w:rsidRDefault="00771FF1" w:rsidP="00A35297">
      <w:pPr>
        <w:numPr>
          <w:ilvl w:val="0"/>
          <w:numId w:val="3"/>
        </w:numPr>
        <w:tabs>
          <w:tab w:val="left" w:pos="0"/>
          <w:tab w:val="left" w:pos="142"/>
        </w:tabs>
        <w:suppressAutoHyphens/>
        <w:jc w:val="both"/>
        <w:rPr>
          <w:noProof/>
          <w:sz w:val="28"/>
          <w:szCs w:val="28"/>
          <w:lang w:val="uk-UA"/>
        </w:rPr>
      </w:pPr>
      <w:r w:rsidRPr="007925F6">
        <w:rPr>
          <w:noProof/>
          <w:sz w:val="28"/>
          <w:szCs w:val="28"/>
          <w:lang w:val="uk-UA"/>
        </w:rPr>
        <w:t>транспортний податок - 2022 рік – 27 100 грн; 2023 рік – 27 900 грн; 2024 рік– 28 750 грн.</w:t>
      </w:r>
      <w:r w:rsidR="00A35297" w:rsidRPr="007925F6">
        <w:rPr>
          <w:noProof/>
          <w:sz w:val="28"/>
          <w:szCs w:val="28"/>
          <w:lang w:val="uk-UA"/>
        </w:rPr>
        <w:tab/>
      </w:r>
    </w:p>
    <w:p w:rsidR="00A35297" w:rsidRPr="007925F6" w:rsidRDefault="00A35297" w:rsidP="00A35297">
      <w:pPr>
        <w:tabs>
          <w:tab w:val="left" w:pos="0"/>
        </w:tabs>
        <w:suppressAutoHyphens/>
        <w:jc w:val="both"/>
        <w:rPr>
          <w:noProof/>
          <w:sz w:val="28"/>
          <w:szCs w:val="28"/>
          <w:lang w:val="uk-UA"/>
        </w:rPr>
      </w:pPr>
      <w:r w:rsidRPr="007925F6">
        <w:rPr>
          <w:noProof/>
          <w:sz w:val="28"/>
          <w:szCs w:val="28"/>
          <w:lang w:val="uk-UA"/>
        </w:rPr>
        <w:t xml:space="preserve">3) єдиного податку: 2022 рік – </w:t>
      </w:r>
      <w:r w:rsidR="005661BC" w:rsidRPr="007925F6">
        <w:rPr>
          <w:noProof/>
          <w:sz w:val="28"/>
          <w:szCs w:val="28"/>
          <w:lang w:val="uk-UA"/>
        </w:rPr>
        <w:t>42 845 400</w:t>
      </w:r>
      <w:r w:rsidRPr="007925F6">
        <w:rPr>
          <w:noProof/>
          <w:sz w:val="28"/>
          <w:szCs w:val="28"/>
          <w:lang w:val="uk-UA"/>
        </w:rPr>
        <w:t xml:space="preserve"> грн; 2023 рік – </w:t>
      </w:r>
      <w:r w:rsidR="005661BC" w:rsidRPr="007925F6">
        <w:rPr>
          <w:noProof/>
          <w:sz w:val="28"/>
          <w:szCs w:val="28"/>
          <w:lang w:val="uk-UA"/>
        </w:rPr>
        <w:t>45 917 900</w:t>
      </w:r>
      <w:r w:rsidRPr="007925F6">
        <w:rPr>
          <w:noProof/>
          <w:sz w:val="28"/>
          <w:szCs w:val="28"/>
          <w:lang w:val="uk-UA"/>
        </w:rPr>
        <w:t xml:space="preserve"> грн; 2024 рік – </w:t>
      </w:r>
      <w:r w:rsidR="005661BC" w:rsidRPr="007925F6">
        <w:rPr>
          <w:noProof/>
          <w:sz w:val="28"/>
          <w:szCs w:val="28"/>
          <w:lang w:val="uk-UA"/>
        </w:rPr>
        <w:t>48 308 500</w:t>
      </w:r>
      <w:r w:rsidRPr="007925F6">
        <w:rPr>
          <w:noProof/>
          <w:sz w:val="28"/>
          <w:szCs w:val="28"/>
          <w:lang w:val="uk-UA"/>
        </w:rPr>
        <w:t xml:space="preserve"> грн, доля у власних надходженнях бюджету дорівнює </w:t>
      </w:r>
      <w:r w:rsidR="005661BC" w:rsidRPr="007925F6">
        <w:rPr>
          <w:noProof/>
          <w:sz w:val="28"/>
          <w:szCs w:val="28"/>
          <w:lang w:val="uk-UA"/>
        </w:rPr>
        <w:t xml:space="preserve">22 </w:t>
      </w:r>
      <w:r w:rsidRPr="007925F6">
        <w:rPr>
          <w:noProof/>
          <w:sz w:val="28"/>
          <w:szCs w:val="28"/>
          <w:lang w:val="uk-UA"/>
        </w:rPr>
        <w:t>%.</w:t>
      </w:r>
    </w:p>
    <w:p w:rsidR="00A35297" w:rsidRPr="007925F6" w:rsidRDefault="00A35297" w:rsidP="00A35297">
      <w:pPr>
        <w:tabs>
          <w:tab w:val="left" w:pos="567"/>
        </w:tabs>
        <w:suppressAutoHyphens/>
        <w:jc w:val="both"/>
        <w:rPr>
          <w:noProof/>
          <w:sz w:val="28"/>
          <w:szCs w:val="28"/>
          <w:lang w:val="uk-UA"/>
        </w:rPr>
      </w:pPr>
      <w:r w:rsidRPr="007925F6">
        <w:rPr>
          <w:noProof/>
          <w:sz w:val="28"/>
          <w:szCs w:val="28"/>
          <w:lang w:val="uk-UA"/>
        </w:rPr>
        <w:tab/>
        <w:t xml:space="preserve">Місцеві податки (плата за землю, податок на нерухоме майно, єдиний податок) – прогнозувалися з урахуванням діючих на території Громади ставок податків, прожиткового мінімуму, мінімальної заробітної плати, індексів споживчих цін, тощо. </w:t>
      </w:r>
    </w:p>
    <w:p w:rsidR="00A35297" w:rsidRPr="007925F6" w:rsidRDefault="00A35297" w:rsidP="00A35297">
      <w:pPr>
        <w:suppressAutoHyphens/>
        <w:jc w:val="both"/>
        <w:rPr>
          <w:noProof/>
          <w:sz w:val="28"/>
          <w:szCs w:val="28"/>
          <w:lang w:val="uk-UA"/>
        </w:rPr>
      </w:pPr>
      <w:r w:rsidRPr="007925F6">
        <w:rPr>
          <w:noProof/>
          <w:sz w:val="28"/>
          <w:szCs w:val="28"/>
          <w:lang w:val="uk-UA"/>
        </w:rPr>
        <w:t xml:space="preserve">4) акцизного податку: – 2022 рік – </w:t>
      </w:r>
      <w:r w:rsidR="00130168" w:rsidRPr="007925F6">
        <w:rPr>
          <w:noProof/>
          <w:sz w:val="28"/>
          <w:szCs w:val="28"/>
          <w:lang w:val="uk-UA"/>
        </w:rPr>
        <w:t>12 019 700</w:t>
      </w:r>
      <w:r w:rsidRPr="007925F6">
        <w:rPr>
          <w:noProof/>
          <w:sz w:val="28"/>
          <w:szCs w:val="28"/>
          <w:lang w:val="uk-UA"/>
        </w:rPr>
        <w:t xml:space="preserve"> грн; 2023 рік – </w:t>
      </w:r>
      <w:r w:rsidR="00456602" w:rsidRPr="007925F6">
        <w:rPr>
          <w:noProof/>
          <w:sz w:val="28"/>
          <w:szCs w:val="28"/>
          <w:lang w:val="uk-UA"/>
        </w:rPr>
        <w:t>12 764 900</w:t>
      </w:r>
      <w:r w:rsidRPr="007925F6">
        <w:rPr>
          <w:noProof/>
          <w:sz w:val="28"/>
          <w:szCs w:val="28"/>
          <w:lang w:val="uk-UA"/>
        </w:rPr>
        <w:t xml:space="preserve"> грн; 2024 рік – </w:t>
      </w:r>
      <w:r w:rsidR="00456602" w:rsidRPr="007925F6">
        <w:rPr>
          <w:noProof/>
          <w:sz w:val="28"/>
          <w:szCs w:val="28"/>
          <w:lang w:val="uk-UA"/>
        </w:rPr>
        <w:t>13 492 400</w:t>
      </w:r>
      <w:r w:rsidRPr="007925F6">
        <w:rPr>
          <w:noProof/>
          <w:sz w:val="28"/>
          <w:szCs w:val="28"/>
          <w:lang w:val="uk-UA"/>
        </w:rPr>
        <w:t xml:space="preserve"> грн, доля у власних надходженнях бюджету на рівні </w:t>
      </w:r>
      <w:r w:rsidR="00456602" w:rsidRPr="007925F6">
        <w:rPr>
          <w:noProof/>
          <w:sz w:val="28"/>
          <w:szCs w:val="28"/>
          <w:lang w:val="uk-UA"/>
        </w:rPr>
        <w:t xml:space="preserve">     6 </w:t>
      </w:r>
      <w:r w:rsidRPr="007925F6">
        <w:rPr>
          <w:noProof/>
          <w:sz w:val="28"/>
          <w:szCs w:val="28"/>
          <w:lang w:val="uk-UA"/>
        </w:rPr>
        <w:t>% і складається  з акцизного податку з реалізації суб’єктами господарювання роздрібної торгівлі підакцизними товарами (тютюн та алкоголь) та зарахування частини (13,44 відсотка) акцизного податку з виробленого в Україні та ввезеного на митну територію України пального до бюджету громади з Державного бюджету;</w:t>
      </w:r>
    </w:p>
    <w:p w:rsidR="00A35297" w:rsidRPr="007925F6" w:rsidRDefault="00A35297" w:rsidP="00A35297">
      <w:pPr>
        <w:tabs>
          <w:tab w:val="left" w:pos="7020"/>
        </w:tabs>
        <w:suppressAutoHyphens/>
        <w:jc w:val="both"/>
        <w:rPr>
          <w:noProof/>
          <w:sz w:val="28"/>
          <w:szCs w:val="28"/>
          <w:lang w:val="uk-UA"/>
        </w:rPr>
      </w:pPr>
      <w:r w:rsidRPr="007925F6">
        <w:rPr>
          <w:noProof/>
          <w:sz w:val="28"/>
          <w:szCs w:val="28"/>
          <w:lang w:val="uk-UA"/>
        </w:rPr>
        <w:t xml:space="preserve">5) інших надходжень: – 2022 рік – </w:t>
      </w:r>
      <w:r w:rsidR="008114DE" w:rsidRPr="007925F6">
        <w:rPr>
          <w:noProof/>
          <w:sz w:val="28"/>
          <w:szCs w:val="28"/>
          <w:lang w:val="uk-UA"/>
        </w:rPr>
        <w:t>1 795 140</w:t>
      </w:r>
      <w:r w:rsidRPr="007925F6">
        <w:rPr>
          <w:noProof/>
          <w:sz w:val="28"/>
          <w:szCs w:val="28"/>
          <w:lang w:val="uk-UA"/>
        </w:rPr>
        <w:t xml:space="preserve"> грн; 2023 рік – </w:t>
      </w:r>
      <w:r w:rsidR="008114DE" w:rsidRPr="007925F6">
        <w:rPr>
          <w:noProof/>
          <w:sz w:val="28"/>
          <w:szCs w:val="28"/>
          <w:lang w:val="uk-UA"/>
        </w:rPr>
        <w:t>1 848 690</w:t>
      </w:r>
      <w:r w:rsidRPr="007925F6">
        <w:rPr>
          <w:noProof/>
          <w:sz w:val="28"/>
          <w:szCs w:val="28"/>
          <w:lang w:val="uk-UA"/>
        </w:rPr>
        <w:t xml:space="preserve"> грн; 2024</w:t>
      </w:r>
      <w:r w:rsidR="008114DE" w:rsidRPr="007925F6">
        <w:rPr>
          <w:noProof/>
          <w:sz w:val="28"/>
          <w:szCs w:val="28"/>
          <w:lang w:val="uk-UA"/>
        </w:rPr>
        <w:t xml:space="preserve"> </w:t>
      </w:r>
      <w:r w:rsidRPr="007925F6">
        <w:rPr>
          <w:noProof/>
          <w:sz w:val="28"/>
          <w:szCs w:val="28"/>
          <w:lang w:val="uk-UA"/>
        </w:rPr>
        <w:t>рік</w:t>
      </w:r>
      <w:r w:rsidR="008114DE" w:rsidRPr="007925F6">
        <w:rPr>
          <w:noProof/>
          <w:sz w:val="28"/>
          <w:szCs w:val="28"/>
          <w:lang w:val="uk-UA"/>
        </w:rPr>
        <w:t xml:space="preserve"> </w:t>
      </w:r>
      <w:r w:rsidRPr="007925F6">
        <w:rPr>
          <w:noProof/>
          <w:sz w:val="28"/>
          <w:szCs w:val="28"/>
          <w:lang w:val="uk-UA"/>
        </w:rPr>
        <w:t xml:space="preserve">– </w:t>
      </w:r>
      <w:r w:rsidR="008114DE" w:rsidRPr="007925F6">
        <w:rPr>
          <w:noProof/>
          <w:sz w:val="28"/>
          <w:szCs w:val="28"/>
          <w:lang w:val="uk-UA"/>
        </w:rPr>
        <w:t>1 903 740</w:t>
      </w:r>
      <w:r w:rsidRPr="007925F6">
        <w:rPr>
          <w:noProof/>
          <w:sz w:val="28"/>
          <w:szCs w:val="28"/>
          <w:lang w:val="uk-UA"/>
        </w:rPr>
        <w:t xml:space="preserve"> грн (доля на рівні 1%) (це плата за надання адміністративних послуг; </w:t>
      </w:r>
      <w:r w:rsidR="008114DE" w:rsidRPr="007925F6">
        <w:rPr>
          <w:noProof/>
          <w:sz w:val="28"/>
          <w:szCs w:val="28"/>
          <w:lang w:val="uk-UA"/>
        </w:rPr>
        <w:t>адміністративні збори та адміністративні штрафи</w:t>
      </w:r>
      <w:r w:rsidRPr="007925F6">
        <w:rPr>
          <w:noProof/>
          <w:sz w:val="28"/>
          <w:szCs w:val="28"/>
          <w:lang w:val="uk-UA"/>
        </w:rPr>
        <w:t>; податку на прибуток комунальних підприємств та частини чистого прибутку, тощо).</w:t>
      </w:r>
    </w:p>
    <w:p w:rsidR="00A35297" w:rsidRPr="007925F6" w:rsidRDefault="00A35297" w:rsidP="00A35297">
      <w:pPr>
        <w:tabs>
          <w:tab w:val="left" w:pos="567"/>
        </w:tabs>
        <w:suppressAutoHyphens/>
        <w:jc w:val="both"/>
        <w:rPr>
          <w:noProof/>
          <w:sz w:val="28"/>
          <w:szCs w:val="28"/>
          <w:lang w:val="uk-UA"/>
        </w:rPr>
      </w:pPr>
      <w:r w:rsidRPr="007925F6">
        <w:rPr>
          <w:noProof/>
          <w:sz w:val="28"/>
          <w:szCs w:val="28"/>
          <w:lang w:val="uk-UA"/>
        </w:rPr>
        <w:tab/>
        <w:t xml:space="preserve">Доходи спеціального фонду бюджету територіальної громади прогнозується в сумі за роками: 2022 рік – </w:t>
      </w:r>
      <w:r w:rsidR="002264FD" w:rsidRPr="007925F6">
        <w:rPr>
          <w:noProof/>
          <w:sz w:val="28"/>
          <w:szCs w:val="28"/>
          <w:lang w:val="uk-UA"/>
        </w:rPr>
        <w:t>2 380 200</w:t>
      </w:r>
      <w:r w:rsidRPr="007925F6">
        <w:rPr>
          <w:noProof/>
          <w:sz w:val="28"/>
          <w:szCs w:val="28"/>
          <w:lang w:val="uk-UA"/>
        </w:rPr>
        <w:t xml:space="preserve"> грн, 2023 рік – </w:t>
      </w:r>
      <w:r w:rsidR="00084E4B" w:rsidRPr="007925F6">
        <w:rPr>
          <w:noProof/>
          <w:sz w:val="28"/>
          <w:szCs w:val="28"/>
          <w:lang w:val="uk-UA"/>
        </w:rPr>
        <w:t>2 478 200</w:t>
      </w:r>
      <w:r w:rsidRPr="007925F6">
        <w:rPr>
          <w:noProof/>
          <w:sz w:val="28"/>
          <w:szCs w:val="28"/>
          <w:lang w:val="uk-UA"/>
        </w:rPr>
        <w:t xml:space="preserve"> грн, 2024 рік – </w:t>
      </w:r>
      <w:r w:rsidR="00084E4B" w:rsidRPr="007925F6">
        <w:rPr>
          <w:noProof/>
          <w:sz w:val="28"/>
          <w:szCs w:val="28"/>
          <w:lang w:val="uk-UA"/>
        </w:rPr>
        <w:t>2 570 400</w:t>
      </w:r>
      <w:r w:rsidRPr="007925F6">
        <w:rPr>
          <w:noProof/>
          <w:sz w:val="28"/>
          <w:szCs w:val="28"/>
          <w:lang w:val="uk-UA"/>
        </w:rPr>
        <w:t xml:space="preserve"> грн. та сформовані у відповідності зі ст. 69</w:t>
      </w:r>
      <w:r w:rsidRPr="007925F6">
        <w:rPr>
          <w:noProof/>
          <w:sz w:val="28"/>
          <w:szCs w:val="28"/>
          <w:vertAlign w:val="superscript"/>
          <w:lang w:val="uk-UA"/>
        </w:rPr>
        <w:t>1</w:t>
      </w:r>
      <w:r w:rsidRPr="007925F6">
        <w:rPr>
          <w:noProof/>
          <w:sz w:val="28"/>
          <w:szCs w:val="28"/>
          <w:lang w:val="uk-UA"/>
        </w:rPr>
        <w:t xml:space="preserve">   Бюджетного кодексу. </w:t>
      </w:r>
    </w:p>
    <w:p w:rsidR="00A35297" w:rsidRPr="007925F6" w:rsidRDefault="00A35297" w:rsidP="00A35297">
      <w:pPr>
        <w:tabs>
          <w:tab w:val="left" w:pos="567"/>
        </w:tabs>
        <w:suppressAutoHyphens/>
        <w:jc w:val="both"/>
        <w:rPr>
          <w:noProof/>
          <w:sz w:val="28"/>
          <w:szCs w:val="28"/>
          <w:lang w:val="uk-UA"/>
        </w:rPr>
      </w:pPr>
      <w:r w:rsidRPr="007925F6">
        <w:rPr>
          <w:noProof/>
          <w:sz w:val="28"/>
          <w:szCs w:val="28"/>
          <w:lang w:val="uk-UA"/>
        </w:rPr>
        <w:tab/>
        <w:t>Джерелами формування спеціального фонду є податкові</w:t>
      </w:r>
      <w:r w:rsidR="00084E4B" w:rsidRPr="007925F6">
        <w:rPr>
          <w:noProof/>
          <w:sz w:val="28"/>
          <w:szCs w:val="28"/>
          <w:lang w:val="uk-UA"/>
        </w:rPr>
        <w:t xml:space="preserve"> і</w:t>
      </w:r>
      <w:r w:rsidRPr="007925F6">
        <w:rPr>
          <w:noProof/>
          <w:sz w:val="28"/>
          <w:szCs w:val="28"/>
          <w:lang w:val="uk-UA"/>
        </w:rPr>
        <w:t xml:space="preserve"> неподаткові надходження:</w:t>
      </w:r>
    </w:p>
    <w:p w:rsidR="00A35297" w:rsidRPr="007925F6" w:rsidRDefault="00A35297" w:rsidP="00A35297">
      <w:pPr>
        <w:suppressAutoHyphens/>
        <w:contextualSpacing/>
        <w:jc w:val="both"/>
        <w:rPr>
          <w:noProof/>
          <w:sz w:val="28"/>
          <w:szCs w:val="28"/>
          <w:lang w:val="uk-UA"/>
        </w:rPr>
      </w:pPr>
      <w:r w:rsidRPr="007925F6">
        <w:rPr>
          <w:noProof/>
          <w:sz w:val="28"/>
          <w:szCs w:val="28"/>
          <w:lang w:val="uk-UA"/>
        </w:rPr>
        <w:t xml:space="preserve">-  екологічний податок – 2022-2024 роки- </w:t>
      </w:r>
      <w:r w:rsidR="00084E4B" w:rsidRPr="007925F6">
        <w:rPr>
          <w:noProof/>
          <w:sz w:val="28"/>
          <w:szCs w:val="28"/>
          <w:lang w:val="uk-UA"/>
        </w:rPr>
        <w:t>496 400</w:t>
      </w:r>
      <w:r w:rsidRPr="007925F6">
        <w:rPr>
          <w:noProof/>
          <w:sz w:val="28"/>
          <w:szCs w:val="28"/>
          <w:lang w:val="uk-UA"/>
        </w:rPr>
        <w:t xml:space="preserve"> грн;</w:t>
      </w:r>
    </w:p>
    <w:p w:rsidR="00A35297" w:rsidRPr="007925F6" w:rsidRDefault="00A35297" w:rsidP="00A35297">
      <w:pPr>
        <w:suppressAutoHyphens/>
        <w:contextualSpacing/>
        <w:jc w:val="both"/>
        <w:rPr>
          <w:noProof/>
          <w:sz w:val="28"/>
          <w:szCs w:val="28"/>
          <w:lang w:val="uk-UA"/>
        </w:rPr>
      </w:pPr>
      <w:r w:rsidRPr="007925F6">
        <w:rPr>
          <w:noProof/>
          <w:sz w:val="28"/>
          <w:szCs w:val="28"/>
          <w:lang w:val="uk-UA"/>
        </w:rPr>
        <w:t xml:space="preserve">-  власні надходження бюджетних установ  - 2022 рік – </w:t>
      </w:r>
      <w:r w:rsidR="00084E4B" w:rsidRPr="007925F6">
        <w:rPr>
          <w:noProof/>
          <w:sz w:val="28"/>
          <w:szCs w:val="28"/>
          <w:lang w:val="uk-UA"/>
        </w:rPr>
        <w:t>2 222 700</w:t>
      </w:r>
      <w:r w:rsidRPr="007925F6">
        <w:rPr>
          <w:noProof/>
          <w:sz w:val="28"/>
          <w:szCs w:val="28"/>
          <w:lang w:val="uk-UA"/>
        </w:rPr>
        <w:t xml:space="preserve"> грн, 2023 рік – </w:t>
      </w:r>
      <w:r w:rsidR="00084E4B" w:rsidRPr="007925F6">
        <w:rPr>
          <w:noProof/>
          <w:sz w:val="28"/>
          <w:szCs w:val="28"/>
          <w:lang w:val="uk-UA"/>
        </w:rPr>
        <w:t>2 312 900</w:t>
      </w:r>
      <w:r w:rsidRPr="007925F6">
        <w:rPr>
          <w:noProof/>
          <w:sz w:val="28"/>
          <w:szCs w:val="28"/>
          <w:lang w:val="uk-UA"/>
        </w:rPr>
        <w:t xml:space="preserve"> грн, 2024 рік – </w:t>
      </w:r>
      <w:r w:rsidR="00084E4B" w:rsidRPr="007925F6">
        <w:rPr>
          <w:noProof/>
          <w:sz w:val="28"/>
          <w:szCs w:val="28"/>
          <w:lang w:val="uk-UA"/>
        </w:rPr>
        <w:t>2 396 800</w:t>
      </w:r>
      <w:r w:rsidRPr="007925F6">
        <w:rPr>
          <w:noProof/>
          <w:sz w:val="28"/>
          <w:szCs w:val="28"/>
          <w:lang w:val="uk-UA"/>
        </w:rPr>
        <w:t xml:space="preserve"> грн</w:t>
      </w:r>
      <w:r w:rsidR="00084E4B" w:rsidRPr="007925F6">
        <w:rPr>
          <w:noProof/>
          <w:sz w:val="28"/>
          <w:szCs w:val="28"/>
          <w:lang w:val="uk-UA"/>
        </w:rPr>
        <w:t>.</w:t>
      </w:r>
    </w:p>
    <w:p w:rsidR="00A35297" w:rsidRPr="007925F6" w:rsidRDefault="00A35297" w:rsidP="00A35297">
      <w:pPr>
        <w:tabs>
          <w:tab w:val="left" w:pos="567"/>
        </w:tabs>
        <w:suppressAutoHyphens/>
        <w:autoSpaceDE w:val="0"/>
        <w:autoSpaceDN w:val="0"/>
        <w:adjustRightInd w:val="0"/>
        <w:jc w:val="both"/>
        <w:rPr>
          <w:sz w:val="28"/>
          <w:szCs w:val="28"/>
          <w:lang w:val="uk-UA"/>
        </w:rPr>
      </w:pPr>
      <w:r w:rsidRPr="007925F6">
        <w:rPr>
          <w:sz w:val="28"/>
          <w:szCs w:val="28"/>
          <w:lang w:val="uk-UA"/>
        </w:rPr>
        <w:tab/>
        <w:t xml:space="preserve">Індикативні показники доходів бюджету </w:t>
      </w:r>
      <w:r w:rsidR="009B111F" w:rsidRPr="007925F6">
        <w:rPr>
          <w:sz w:val="28"/>
          <w:szCs w:val="28"/>
          <w:lang w:val="uk-UA"/>
        </w:rPr>
        <w:t>Кагарлицької</w:t>
      </w:r>
      <w:r w:rsidRPr="007925F6">
        <w:rPr>
          <w:sz w:val="28"/>
          <w:szCs w:val="28"/>
          <w:lang w:val="uk-UA"/>
        </w:rPr>
        <w:t xml:space="preserve"> міської територіальної громади на  2022-2024 роки наведено у додатку 2 до Прогнозу.</w:t>
      </w:r>
    </w:p>
    <w:p w:rsidR="007F4193" w:rsidRPr="007925F6" w:rsidRDefault="007F4193" w:rsidP="007F4193">
      <w:pPr>
        <w:tabs>
          <w:tab w:val="left" w:pos="709"/>
          <w:tab w:val="left" w:pos="1134"/>
        </w:tabs>
        <w:jc w:val="both"/>
        <w:rPr>
          <w:noProof/>
          <w:color w:val="000000"/>
          <w:sz w:val="28"/>
          <w:szCs w:val="28"/>
          <w:lang w:val="uk-UA"/>
        </w:rPr>
      </w:pPr>
      <w:r w:rsidRPr="007925F6">
        <w:rPr>
          <w:noProof/>
          <w:color w:val="000000"/>
          <w:sz w:val="28"/>
          <w:szCs w:val="28"/>
          <w:lang w:val="uk-UA"/>
        </w:rPr>
        <w:t xml:space="preserve">      </w:t>
      </w:r>
      <w:r w:rsidRPr="007925F6">
        <w:rPr>
          <w:noProof/>
          <w:color w:val="000000"/>
          <w:sz w:val="28"/>
          <w:szCs w:val="28"/>
        </w:rPr>
        <w:t xml:space="preserve">Значну питому вагу у структурі доходів бюджету складають міжбюджетні трансферти з державного бюджету та з інших місцевих бюджетів – </w:t>
      </w:r>
      <w:r w:rsidRPr="007925F6">
        <w:rPr>
          <w:noProof/>
          <w:color w:val="000000"/>
          <w:sz w:val="28"/>
          <w:szCs w:val="28"/>
          <w:lang w:val="uk-UA"/>
        </w:rPr>
        <w:t>близько 3</w:t>
      </w:r>
      <w:r w:rsidRPr="007925F6">
        <w:rPr>
          <w:noProof/>
          <w:color w:val="000000"/>
          <w:sz w:val="28"/>
          <w:szCs w:val="28"/>
        </w:rPr>
        <w:t>0 % у середньостроковому періоді.</w:t>
      </w:r>
    </w:p>
    <w:p w:rsidR="007F4193" w:rsidRPr="007925F6" w:rsidRDefault="007F4193" w:rsidP="007F4193">
      <w:pPr>
        <w:tabs>
          <w:tab w:val="left" w:pos="709"/>
          <w:tab w:val="left" w:pos="1134"/>
        </w:tabs>
        <w:jc w:val="both"/>
        <w:rPr>
          <w:noProof/>
          <w:color w:val="000000"/>
          <w:sz w:val="28"/>
          <w:szCs w:val="28"/>
        </w:rPr>
      </w:pPr>
      <w:r w:rsidRPr="007925F6">
        <w:rPr>
          <w:noProof/>
          <w:color w:val="000000"/>
          <w:sz w:val="28"/>
          <w:szCs w:val="28"/>
        </w:rPr>
        <w:lastRenderedPageBreak/>
        <w:t xml:space="preserve">        Загальний обсяг трансфертів бюджету складає у 2021 р. – </w:t>
      </w:r>
      <w:r w:rsidRPr="007925F6">
        <w:rPr>
          <w:noProof/>
          <w:color w:val="000000"/>
          <w:sz w:val="28"/>
          <w:szCs w:val="28"/>
          <w:lang w:val="uk-UA"/>
        </w:rPr>
        <w:t xml:space="preserve">82 087 400 </w:t>
      </w:r>
      <w:r w:rsidRPr="007925F6">
        <w:rPr>
          <w:noProof/>
          <w:color w:val="000000"/>
          <w:sz w:val="28"/>
          <w:szCs w:val="28"/>
        </w:rPr>
        <w:t xml:space="preserve">грн, у 2022 р. – </w:t>
      </w:r>
      <w:r w:rsidRPr="007925F6">
        <w:rPr>
          <w:noProof/>
          <w:color w:val="000000"/>
          <w:sz w:val="28"/>
          <w:szCs w:val="28"/>
          <w:lang w:val="uk-UA"/>
        </w:rPr>
        <w:t>89 646 000</w:t>
      </w:r>
      <w:r w:rsidRPr="007925F6">
        <w:rPr>
          <w:noProof/>
          <w:color w:val="000000"/>
          <w:sz w:val="28"/>
          <w:szCs w:val="28"/>
        </w:rPr>
        <w:t xml:space="preserve"> грн, у 2023 р. – </w:t>
      </w:r>
      <w:r w:rsidRPr="007925F6">
        <w:rPr>
          <w:noProof/>
          <w:color w:val="000000"/>
          <w:sz w:val="28"/>
          <w:szCs w:val="28"/>
          <w:lang w:val="uk-UA"/>
        </w:rPr>
        <w:t>95 577 200</w:t>
      </w:r>
      <w:r w:rsidRPr="007925F6">
        <w:rPr>
          <w:noProof/>
          <w:color w:val="000000"/>
          <w:sz w:val="28"/>
          <w:szCs w:val="28"/>
        </w:rPr>
        <w:t xml:space="preserve"> грн.</w:t>
      </w:r>
    </w:p>
    <w:p w:rsidR="007F4193" w:rsidRPr="007925F6" w:rsidRDefault="007F4193" w:rsidP="007F4193">
      <w:pPr>
        <w:tabs>
          <w:tab w:val="left" w:pos="709"/>
          <w:tab w:val="left" w:pos="1134"/>
        </w:tabs>
        <w:jc w:val="both"/>
        <w:rPr>
          <w:noProof/>
          <w:color w:val="000000"/>
          <w:sz w:val="28"/>
          <w:szCs w:val="28"/>
          <w:lang w:val="uk-UA"/>
        </w:rPr>
      </w:pPr>
      <w:r w:rsidRPr="007925F6">
        <w:rPr>
          <w:b/>
          <w:noProof/>
          <w:color w:val="0070C0"/>
          <w:sz w:val="28"/>
          <w:szCs w:val="28"/>
        </w:rPr>
        <w:t xml:space="preserve">       </w:t>
      </w:r>
      <w:r w:rsidRPr="007925F6">
        <w:rPr>
          <w:noProof/>
          <w:color w:val="404040"/>
          <w:sz w:val="28"/>
          <w:szCs w:val="28"/>
        </w:rPr>
        <w:t xml:space="preserve"> </w:t>
      </w:r>
      <w:r w:rsidRPr="007925F6">
        <w:rPr>
          <w:noProof/>
          <w:color w:val="000000"/>
          <w:sz w:val="28"/>
          <w:szCs w:val="28"/>
        </w:rPr>
        <w:t>Основним трансфертами з державного бюджету є освітня субвенція</w:t>
      </w:r>
      <w:r w:rsidR="003A0929" w:rsidRPr="007925F6">
        <w:rPr>
          <w:noProof/>
          <w:color w:val="000000"/>
          <w:sz w:val="28"/>
          <w:szCs w:val="28"/>
          <w:lang w:val="uk-UA"/>
        </w:rPr>
        <w:t xml:space="preserve">    </w:t>
      </w:r>
      <w:r w:rsidRPr="007925F6">
        <w:rPr>
          <w:noProof/>
          <w:color w:val="404040"/>
          <w:sz w:val="28"/>
          <w:szCs w:val="28"/>
        </w:rPr>
        <w:t xml:space="preserve"> </w:t>
      </w:r>
      <w:r w:rsidRPr="007925F6">
        <w:rPr>
          <w:noProof/>
          <w:color w:val="000000"/>
          <w:sz w:val="28"/>
          <w:szCs w:val="28"/>
        </w:rPr>
        <w:t>(9</w:t>
      </w:r>
      <w:r w:rsidR="003A0929" w:rsidRPr="007925F6">
        <w:rPr>
          <w:noProof/>
          <w:color w:val="000000"/>
          <w:sz w:val="28"/>
          <w:szCs w:val="28"/>
          <w:lang w:val="uk-UA"/>
        </w:rPr>
        <w:t xml:space="preserve">6 </w:t>
      </w:r>
      <w:r w:rsidRPr="007925F6">
        <w:rPr>
          <w:noProof/>
          <w:color w:val="000000"/>
          <w:sz w:val="28"/>
          <w:szCs w:val="28"/>
        </w:rPr>
        <w:t xml:space="preserve"> %).</w:t>
      </w:r>
      <w:r w:rsidRPr="007925F6">
        <w:rPr>
          <w:noProof/>
          <w:color w:val="000000"/>
          <w:sz w:val="28"/>
          <w:szCs w:val="28"/>
          <w:lang w:val="uk-UA"/>
        </w:rPr>
        <w:t xml:space="preserve">Базової </w:t>
      </w:r>
      <w:r w:rsidR="003A0929" w:rsidRPr="007925F6">
        <w:rPr>
          <w:noProof/>
          <w:color w:val="000000"/>
          <w:sz w:val="28"/>
          <w:szCs w:val="28"/>
          <w:lang w:val="uk-UA"/>
        </w:rPr>
        <w:t xml:space="preserve">чи реверсної </w:t>
      </w:r>
      <w:r w:rsidRPr="007925F6">
        <w:rPr>
          <w:noProof/>
          <w:color w:val="000000"/>
          <w:sz w:val="28"/>
          <w:szCs w:val="28"/>
          <w:lang w:val="uk-UA"/>
        </w:rPr>
        <w:t xml:space="preserve">дотації </w:t>
      </w:r>
      <w:r w:rsidR="003A0929" w:rsidRPr="007925F6">
        <w:rPr>
          <w:noProof/>
          <w:color w:val="000000"/>
          <w:sz w:val="28"/>
          <w:szCs w:val="28"/>
          <w:lang w:val="uk-UA"/>
        </w:rPr>
        <w:t>не передбачається.</w:t>
      </w:r>
    </w:p>
    <w:p w:rsidR="007F4193" w:rsidRPr="007925F6" w:rsidRDefault="007F4193" w:rsidP="007F4193">
      <w:pPr>
        <w:tabs>
          <w:tab w:val="left" w:pos="709"/>
          <w:tab w:val="left" w:pos="1134"/>
        </w:tabs>
        <w:jc w:val="both"/>
        <w:rPr>
          <w:rFonts w:eastAsia="Calibri"/>
          <w:noProof/>
          <w:color w:val="000000"/>
          <w:sz w:val="28"/>
          <w:szCs w:val="28"/>
          <w:lang w:val="uk-UA" w:eastAsia="en-US"/>
        </w:rPr>
      </w:pPr>
      <w:r w:rsidRPr="007925F6">
        <w:rPr>
          <w:rFonts w:eastAsia="Calibri"/>
          <w:noProof/>
          <w:color w:val="000000"/>
          <w:sz w:val="28"/>
          <w:szCs w:val="28"/>
          <w:lang w:val="uk-UA" w:eastAsia="en-US"/>
        </w:rPr>
        <w:t>Показники трансфертів з інших місцевих бюджетів та їх характеристика наведено у додатку 11 до прогнозу міського бюджету.</w:t>
      </w:r>
    </w:p>
    <w:p w:rsidR="005521A4" w:rsidRPr="007925F6" w:rsidRDefault="005521A4" w:rsidP="00A35297">
      <w:pPr>
        <w:jc w:val="both"/>
        <w:rPr>
          <w:sz w:val="28"/>
          <w:szCs w:val="28"/>
          <w:lang w:val="uk-UA"/>
        </w:rPr>
      </w:pPr>
    </w:p>
    <w:p w:rsidR="005D57A0" w:rsidRPr="007925F6" w:rsidRDefault="005D57A0" w:rsidP="005D57A0">
      <w:pPr>
        <w:tabs>
          <w:tab w:val="left" w:pos="709"/>
          <w:tab w:val="left" w:pos="1134"/>
        </w:tabs>
        <w:ind w:firstLine="709"/>
        <w:jc w:val="both"/>
        <w:rPr>
          <w:rFonts w:eastAsia="Calibri"/>
          <w:b/>
          <w:noProof/>
          <w:color w:val="000000"/>
          <w:sz w:val="28"/>
          <w:szCs w:val="28"/>
          <w:lang w:val="uk-UA" w:eastAsia="en-US"/>
        </w:rPr>
      </w:pPr>
      <w:r w:rsidRPr="007925F6">
        <w:rPr>
          <w:rFonts w:eastAsia="Calibri"/>
          <w:b/>
          <w:noProof/>
          <w:color w:val="000000"/>
          <w:sz w:val="28"/>
          <w:szCs w:val="28"/>
          <w:lang w:val="uk-UA" w:eastAsia="en-US"/>
        </w:rPr>
        <w:t>V. Показники фінансування бюджету, показники місцевого боргу, гарантованого Автономною Республікою Крим, обласною радою чи територіальною громадою міста боргу і надання місцевих гарантій</w:t>
      </w:r>
    </w:p>
    <w:p w:rsidR="005D57A0" w:rsidRPr="007925F6" w:rsidRDefault="005D57A0" w:rsidP="00A35297">
      <w:pPr>
        <w:jc w:val="both"/>
        <w:rPr>
          <w:sz w:val="28"/>
          <w:szCs w:val="28"/>
          <w:lang w:val="uk-UA"/>
        </w:rPr>
      </w:pPr>
    </w:p>
    <w:p w:rsidR="00FC3BE2" w:rsidRPr="007925F6" w:rsidRDefault="00DC5B48" w:rsidP="00A35297">
      <w:pPr>
        <w:jc w:val="both"/>
        <w:rPr>
          <w:sz w:val="28"/>
          <w:szCs w:val="28"/>
          <w:lang w:val="uk-UA"/>
        </w:rPr>
      </w:pPr>
      <w:r w:rsidRPr="007925F6">
        <w:rPr>
          <w:sz w:val="28"/>
          <w:szCs w:val="28"/>
          <w:lang w:val="uk-UA"/>
        </w:rPr>
        <w:t xml:space="preserve">      </w:t>
      </w:r>
      <w:r w:rsidR="00051142" w:rsidRPr="007925F6">
        <w:rPr>
          <w:sz w:val="28"/>
          <w:szCs w:val="28"/>
        </w:rPr>
        <w:t xml:space="preserve">При </w:t>
      </w:r>
      <w:proofErr w:type="spellStart"/>
      <w:r w:rsidR="00051142" w:rsidRPr="007925F6">
        <w:rPr>
          <w:sz w:val="28"/>
          <w:szCs w:val="28"/>
        </w:rPr>
        <w:t>складанні</w:t>
      </w:r>
      <w:proofErr w:type="spellEnd"/>
      <w:r w:rsidR="00051142" w:rsidRPr="007925F6">
        <w:rPr>
          <w:sz w:val="28"/>
          <w:szCs w:val="28"/>
        </w:rPr>
        <w:t xml:space="preserve"> прогнозу бюджету </w:t>
      </w:r>
      <w:proofErr w:type="spellStart"/>
      <w:r w:rsidR="00051142" w:rsidRPr="007925F6">
        <w:rPr>
          <w:sz w:val="28"/>
          <w:szCs w:val="28"/>
        </w:rPr>
        <w:t>забезпечено</w:t>
      </w:r>
      <w:proofErr w:type="spellEnd"/>
      <w:r w:rsidR="00051142" w:rsidRPr="007925F6">
        <w:rPr>
          <w:sz w:val="28"/>
          <w:szCs w:val="28"/>
        </w:rPr>
        <w:t xml:space="preserve"> </w:t>
      </w:r>
      <w:proofErr w:type="spellStart"/>
      <w:r w:rsidR="00051142" w:rsidRPr="007925F6">
        <w:rPr>
          <w:sz w:val="28"/>
          <w:szCs w:val="28"/>
        </w:rPr>
        <w:t>збалансованість</w:t>
      </w:r>
      <w:proofErr w:type="spellEnd"/>
      <w:r w:rsidR="00051142" w:rsidRPr="007925F6">
        <w:rPr>
          <w:sz w:val="28"/>
          <w:szCs w:val="28"/>
        </w:rPr>
        <w:t xml:space="preserve"> </w:t>
      </w:r>
      <w:proofErr w:type="spellStart"/>
      <w:r w:rsidR="00051142" w:rsidRPr="007925F6">
        <w:rPr>
          <w:sz w:val="28"/>
          <w:szCs w:val="28"/>
        </w:rPr>
        <w:t>доходної</w:t>
      </w:r>
      <w:proofErr w:type="spellEnd"/>
      <w:r w:rsidR="00051142" w:rsidRPr="007925F6">
        <w:rPr>
          <w:sz w:val="28"/>
          <w:szCs w:val="28"/>
        </w:rPr>
        <w:t xml:space="preserve"> та </w:t>
      </w:r>
      <w:proofErr w:type="spellStart"/>
      <w:r w:rsidR="00051142" w:rsidRPr="007925F6">
        <w:rPr>
          <w:sz w:val="28"/>
          <w:szCs w:val="28"/>
        </w:rPr>
        <w:t>витратної</w:t>
      </w:r>
      <w:proofErr w:type="spellEnd"/>
      <w:r w:rsidR="00051142" w:rsidRPr="007925F6">
        <w:rPr>
          <w:sz w:val="28"/>
          <w:szCs w:val="28"/>
        </w:rPr>
        <w:t xml:space="preserve"> </w:t>
      </w:r>
      <w:proofErr w:type="spellStart"/>
      <w:r w:rsidR="00051142" w:rsidRPr="007925F6">
        <w:rPr>
          <w:sz w:val="28"/>
          <w:szCs w:val="28"/>
        </w:rPr>
        <w:t>частин</w:t>
      </w:r>
      <w:proofErr w:type="spellEnd"/>
      <w:r w:rsidR="00051142" w:rsidRPr="007925F6">
        <w:rPr>
          <w:sz w:val="28"/>
          <w:szCs w:val="28"/>
        </w:rPr>
        <w:t xml:space="preserve">, в тому </w:t>
      </w:r>
      <w:proofErr w:type="spellStart"/>
      <w:r w:rsidR="00051142" w:rsidRPr="007925F6">
        <w:rPr>
          <w:sz w:val="28"/>
          <w:szCs w:val="28"/>
        </w:rPr>
        <w:t>числі</w:t>
      </w:r>
      <w:proofErr w:type="spellEnd"/>
      <w:r w:rsidR="00051142" w:rsidRPr="007925F6">
        <w:rPr>
          <w:sz w:val="28"/>
          <w:szCs w:val="28"/>
        </w:rPr>
        <w:t xml:space="preserve"> </w:t>
      </w:r>
      <w:proofErr w:type="spellStart"/>
      <w:r w:rsidR="00051142" w:rsidRPr="007925F6">
        <w:rPr>
          <w:sz w:val="28"/>
          <w:szCs w:val="28"/>
        </w:rPr>
        <w:t>з</w:t>
      </w:r>
      <w:proofErr w:type="spellEnd"/>
      <w:r w:rsidR="00051142" w:rsidRPr="007925F6">
        <w:rPr>
          <w:sz w:val="28"/>
          <w:szCs w:val="28"/>
        </w:rPr>
        <w:t xml:space="preserve"> </w:t>
      </w:r>
      <w:proofErr w:type="spellStart"/>
      <w:r w:rsidR="00051142" w:rsidRPr="007925F6">
        <w:rPr>
          <w:sz w:val="28"/>
          <w:szCs w:val="28"/>
        </w:rPr>
        <w:t>урахуванням</w:t>
      </w:r>
      <w:proofErr w:type="spellEnd"/>
      <w:r w:rsidR="00051142" w:rsidRPr="007925F6">
        <w:rPr>
          <w:sz w:val="28"/>
          <w:szCs w:val="28"/>
        </w:rPr>
        <w:t xml:space="preserve"> </w:t>
      </w:r>
      <w:proofErr w:type="spellStart"/>
      <w:r w:rsidR="00051142" w:rsidRPr="007925F6">
        <w:rPr>
          <w:sz w:val="28"/>
          <w:szCs w:val="28"/>
        </w:rPr>
        <w:t>коштів</w:t>
      </w:r>
      <w:proofErr w:type="spellEnd"/>
      <w:r w:rsidR="00051142" w:rsidRPr="007925F6">
        <w:rPr>
          <w:sz w:val="28"/>
          <w:szCs w:val="28"/>
        </w:rPr>
        <w:t xml:space="preserve">, </w:t>
      </w:r>
      <w:proofErr w:type="spellStart"/>
      <w:r w:rsidR="00051142" w:rsidRPr="007925F6">
        <w:rPr>
          <w:sz w:val="28"/>
          <w:szCs w:val="28"/>
        </w:rPr>
        <w:t>що</w:t>
      </w:r>
      <w:proofErr w:type="spellEnd"/>
      <w:r w:rsidR="00051142" w:rsidRPr="007925F6">
        <w:rPr>
          <w:sz w:val="28"/>
          <w:szCs w:val="28"/>
        </w:rPr>
        <w:t xml:space="preserve"> </w:t>
      </w:r>
      <w:proofErr w:type="spellStart"/>
      <w:r w:rsidR="00051142" w:rsidRPr="007925F6">
        <w:rPr>
          <w:sz w:val="28"/>
          <w:szCs w:val="28"/>
        </w:rPr>
        <w:t>передаються</w:t>
      </w:r>
      <w:proofErr w:type="spellEnd"/>
      <w:r w:rsidR="00051142" w:rsidRPr="007925F6">
        <w:rPr>
          <w:sz w:val="28"/>
          <w:szCs w:val="28"/>
        </w:rPr>
        <w:t xml:space="preserve"> </w:t>
      </w:r>
      <w:proofErr w:type="spellStart"/>
      <w:r w:rsidR="00051142" w:rsidRPr="007925F6">
        <w:rPr>
          <w:sz w:val="28"/>
          <w:szCs w:val="28"/>
        </w:rPr>
        <w:t>із</w:t>
      </w:r>
      <w:proofErr w:type="spellEnd"/>
      <w:r w:rsidR="00051142" w:rsidRPr="007925F6">
        <w:rPr>
          <w:sz w:val="28"/>
          <w:szCs w:val="28"/>
        </w:rPr>
        <w:t xml:space="preserve"> </w:t>
      </w:r>
      <w:proofErr w:type="spellStart"/>
      <w:r w:rsidR="00051142" w:rsidRPr="007925F6">
        <w:rPr>
          <w:sz w:val="28"/>
          <w:szCs w:val="28"/>
        </w:rPr>
        <w:t>загального</w:t>
      </w:r>
      <w:proofErr w:type="spellEnd"/>
      <w:r w:rsidR="00051142" w:rsidRPr="007925F6">
        <w:rPr>
          <w:sz w:val="28"/>
          <w:szCs w:val="28"/>
        </w:rPr>
        <w:t xml:space="preserve"> фонду </w:t>
      </w:r>
      <w:proofErr w:type="gramStart"/>
      <w:r w:rsidR="00051142" w:rsidRPr="007925F6">
        <w:rPr>
          <w:sz w:val="28"/>
          <w:szCs w:val="28"/>
        </w:rPr>
        <w:t>до</w:t>
      </w:r>
      <w:proofErr w:type="gramEnd"/>
      <w:r w:rsidR="00051142" w:rsidRPr="007925F6">
        <w:rPr>
          <w:sz w:val="28"/>
          <w:szCs w:val="28"/>
        </w:rPr>
        <w:t xml:space="preserve"> бюджету </w:t>
      </w:r>
      <w:proofErr w:type="spellStart"/>
      <w:r w:rsidR="00051142" w:rsidRPr="007925F6">
        <w:rPr>
          <w:sz w:val="28"/>
          <w:szCs w:val="28"/>
        </w:rPr>
        <w:t>розвитку</w:t>
      </w:r>
      <w:proofErr w:type="spellEnd"/>
      <w:r w:rsidR="00051142" w:rsidRPr="007925F6">
        <w:rPr>
          <w:sz w:val="28"/>
          <w:szCs w:val="28"/>
        </w:rPr>
        <w:t xml:space="preserve"> (</w:t>
      </w:r>
      <w:proofErr w:type="spellStart"/>
      <w:r w:rsidR="00051142" w:rsidRPr="007925F6">
        <w:rPr>
          <w:sz w:val="28"/>
          <w:szCs w:val="28"/>
        </w:rPr>
        <w:t>спеціальний</w:t>
      </w:r>
      <w:proofErr w:type="spellEnd"/>
      <w:r w:rsidR="00051142" w:rsidRPr="007925F6">
        <w:rPr>
          <w:sz w:val="28"/>
          <w:szCs w:val="28"/>
        </w:rPr>
        <w:t xml:space="preserve"> фонд)</w:t>
      </w:r>
      <w:r w:rsidR="00051142" w:rsidRPr="007925F6">
        <w:rPr>
          <w:sz w:val="28"/>
          <w:szCs w:val="28"/>
          <w:lang w:val="uk-UA"/>
        </w:rPr>
        <w:t xml:space="preserve">. </w:t>
      </w:r>
    </w:p>
    <w:p w:rsidR="00FC3BE2" w:rsidRPr="007925F6" w:rsidRDefault="00FC3BE2" w:rsidP="00A35297">
      <w:pPr>
        <w:jc w:val="both"/>
        <w:rPr>
          <w:sz w:val="28"/>
          <w:szCs w:val="28"/>
          <w:lang w:val="uk-UA"/>
        </w:rPr>
      </w:pPr>
      <w:r w:rsidRPr="007925F6">
        <w:rPr>
          <w:sz w:val="28"/>
          <w:szCs w:val="28"/>
          <w:lang w:val="uk-UA"/>
        </w:rPr>
        <w:t xml:space="preserve">    </w:t>
      </w:r>
      <w:proofErr w:type="spellStart"/>
      <w:r w:rsidR="00051142" w:rsidRPr="007925F6">
        <w:rPr>
          <w:sz w:val="28"/>
          <w:szCs w:val="28"/>
        </w:rPr>
        <w:t>Проєкт</w:t>
      </w:r>
      <w:proofErr w:type="spellEnd"/>
      <w:r w:rsidR="00051142" w:rsidRPr="007925F6">
        <w:rPr>
          <w:sz w:val="28"/>
          <w:szCs w:val="28"/>
        </w:rPr>
        <w:t xml:space="preserve"> бюджет</w:t>
      </w:r>
      <w:r w:rsidR="00051142" w:rsidRPr="007925F6">
        <w:rPr>
          <w:sz w:val="28"/>
          <w:szCs w:val="28"/>
          <w:lang w:val="uk-UA"/>
        </w:rPr>
        <w:t>у</w:t>
      </w:r>
      <w:r w:rsidR="00051142" w:rsidRPr="007925F6">
        <w:rPr>
          <w:sz w:val="28"/>
          <w:szCs w:val="28"/>
        </w:rPr>
        <w:t xml:space="preserve"> </w:t>
      </w:r>
      <w:r w:rsidR="00051142" w:rsidRPr="007925F6">
        <w:rPr>
          <w:sz w:val="28"/>
          <w:szCs w:val="28"/>
          <w:lang w:val="uk-UA"/>
        </w:rPr>
        <w:t>територіальної громади</w:t>
      </w:r>
      <w:r w:rsidR="00051142" w:rsidRPr="007925F6">
        <w:rPr>
          <w:sz w:val="28"/>
          <w:szCs w:val="28"/>
        </w:rPr>
        <w:t xml:space="preserve"> на 202</w:t>
      </w:r>
      <w:r w:rsidR="00051142" w:rsidRPr="007925F6">
        <w:rPr>
          <w:sz w:val="28"/>
          <w:szCs w:val="28"/>
          <w:lang w:val="uk-UA"/>
        </w:rPr>
        <w:t>2-2024</w:t>
      </w:r>
      <w:r w:rsidR="00051142" w:rsidRPr="007925F6">
        <w:rPr>
          <w:sz w:val="28"/>
          <w:szCs w:val="28"/>
        </w:rPr>
        <w:t xml:space="preserve"> </w:t>
      </w:r>
      <w:proofErr w:type="spellStart"/>
      <w:r w:rsidR="00051142" w:rsidRPr="007925F6">
        <w:rPr>
          <w:sz w:val="28"/>
          <w:szCs w:val="28"/>
        </w:rPr>
        <w:t>р</w:t>
      </w:r>
      <w:proofErr w:type="spellEnd"/>
      <w:r w:rsidR="00051142" w:rsidRPr="007925F6">
        <w:rPr>
          <w:sz w:val="28"/>
          <w:szCs w:val="28"/>
          <w:lang w:val="uk-UA"/>
        </w:rPr>
        <w:t>о</w:t>
      </w:r>
      <w:r w:rsidR="00051142" w:rsidRPr="007925F6">
        <w:rPr>
          <w:sz w:val="28"/>
          <w:szCs w:val="28"/>
        </w:rPr>
        <w:t>к</w:t>
      </w:r>
      <w:r w:rsidR="00051142" w:rsidRPr="007925F6">
        <w:rPr>
          <w:sz w:val="28"/>
          <w:szCs w:val="28"/>
          <w:lang w:val="uk-UA"/>
        </w:rPr>
        <w:t>и</w:t>
      </w:r>
      <w:r w:rsidR="00051142" w:rsidRPr="007925F6">
        <w:rPr>
          <w:sz w:val="28"/>
          <w:szCs w:val="28"/>
        </w:rPr>
        <w:t xml:space="preserve"> </w:t>
      </w:r>
      <w:proofErr w:type="spellStart"/>
      <w:r w:rsidR="00051142" w:rsidRPr="007925F6">
        <w:rPr>
          <w:sz w:val="28"/>
          <w:szCs w:val="28"/>
        </w:rPr>
        <w:t>сформований</w:t>
      </w:r>
      <w:proofErr w:type="spellEnd"/>
      <w:r w:rsidR="00051142" w:rsidRPr="007925F6">
        <w:rPr>
          <w:sz w:val="28"/>
          <w:szCs w:val="28"/>
        </w:rPr>
        <w:t xml:space="preserve"> </w:t>
      </w:r>
      <w:proofErr w:type="spellStart"/>
      <w:r w:rsidR="00051142" w:rsidRPr="007925F6">
        <w:rPr>
          <w:sz w:val="28"/>
          <w:szCs w:val="28"/>
        </w:rPr>
        <w:t>з</w:t>
      </w:r>
      <w:proofErr w:type="spellEnd"/>
      <w:r w:rsidR="00051142" w:rsidRPr="007925F6">
        <w:rPr>
          <w:sz w:val="28"/>
          <w:szCs w:val="28"/>
        </w:rPr>
        <w:t xml:space="preserve"> </w:t>
      </w:r>
      <w:proofErr w:type="gramStart"/>
      <w:r w:rsidR="00D3050C" w:rsidRPr="007925F6">
        <w:rPr>
          <w:sz w:val="28"/>
          <w:szCs w:val="28"/>
          <w:lang w:val="uk-UA"/>
        </w:rPr>
        <w:t>проф</w:t>
      </w:r>
      <w:proofErr w:type="gramEnd"/>
      <w:r w:rsidR="00D3050C" w:rsidRPr="007925F6">
        <w:rPr>
          <w:sz w:val="28"/>
          <w:szCs w:val="28"/>
          <w:lang w:val="uk-UA"/>
        </w:rPr>
        <w:t xml:space="preserve">іцитом за загальним фондом (в частині коштів, що передаються до спеціального фонду) та </w:t>
      </w:r>
      <w:proofErr w:type="spellStart"/>
      <w:r w:rsidR="00051142" w:rsidRPr="007925F6">
        <w:rPr>
          <w:sz w:val="28"/>
          <w:szCs w:val="28"/>
        </w:rPr>
        <w:t>дефіцитом</w:t>
      </w:r>
      <w:proofErr w:type="spellEnd"/>
      <w:r w:rsidR="00051142" w:rsidRPr="007925F6">
        <w:rPr>
          <w:sz w:val="28"/>
          <w:szCs w:val="28"/>
        </w:rPr>
        <w:t xml:space="preserve"> </w:t>
      </w:r>
      <w:r w:rsidR="00051142" w:rsidRPr="007925F6">
        <w:rPr>
          <w:sz w:val="28"/>
          <w:szCs w:val="28"/>
          <w:lang w:val="uk-UA"/>
        </w:rPr>
        <w:t>за спеціальним фондом</w:t>
      </w:r>
      <w:r w:rsidR="00D3050C" w:rsidRPr="007925F6">
        <w:rPr>
          <w:sz w:val="28"/>
          <w:szCs w:val="28"/>
          <w:lang w:val="uk-UA"/>
        </w:rPr>
        <w:t xml:space="preserve"> (</w:t>
      </w:r>
      <w:proofErr w:type="spellStart"/>
      <w:r w:rsidR="00051142" w:rsidRPr="007925F6">
        <w:rPr>
          <w:sz w:val="28"/>
          <w:szCs w:val="28"/>
        </w:rPr>
        <w:t>джерелом</w:t>
      </w:r>
      <w:proofErr w:type="spellEnd"/>
      <w:r w:rsidR="00051142" w:rsidRPr="007925F6">
        <w:rPr>
          <w:sz w:val="28"/>
          <w:szCs w:val="28"/>
        </w:rPr>
        <w:t xml:space="preserve"> </w:t>
      </w:r>
      <w:proofErr w:type="spellStart"/>
      <w:r w:rsidR="00051142" w:rsidRPr="007925F6">
        <w:rPr>
          <w:sz w:val="28"/>
          <w:szCs w:val="28"/>
        </w:rPr>
        <w:t>покриття</w:t>
      </w:r>
      <w:proofErr w:type="spellEnd"/>
      <w:r w:rsidR="00051142" w:rsidRPr="007925F6">
        <w:rPr>
          <w:sz w:val="28"/>
          <w:szCs w:val="28"/>
        </w:rPr>
        <w:t xml:space="preserve"> </w:t>
      </w:r>
      <w:proofErr w:type="spellStart"/>
      <w:r w:rsidR="00051142" w:rsidRPr="007925F6">
        <w:rPr>
          <w:sz w:val="28"/>
          <w:szCs w:val="28"/>
        </w:rPr>
        <w:t>якого</w:t>
      </w:r>
      <w:proofErr w:type="spellEnd"/>
      <w:r w:rsidR="00051142" w:rsidRPr="007925F6">
        <w:rPr>
          <w:sz w:val="28"/>
          <w:szCs w:val="28"/>
        </w:rPr>
        <w:t xml:space="preserve"> </w:t>
      </w:r>
      <w:proofErr w:type="spellStart"/>
      <w:r w:rsidR="00051142" w:rsidRPr="007925F6">
        <w:rPr>
          <w:sz w:val="28"/>
          <w:szCs w:val="28"/>
        </w:rPr>
        <w:t>визнача</w:t>
      </w:r>
      <w:proofErr w:type="spellEnd"/>
      <w:r w:rsidR="00051142" w:rsidRPr="007925F6">
        <w:rPr>
          <w:sz w:val="28"/>
          <w:szCs w:val="28"/>
          <w:lang w:val="uk-UA"/>
        </w:rPr>
        <w:t>ю</w:t>
      </w:r>
      <w:proofErr w:type="spellStart"/>
      <w:r w:rsidR="00051142" w:rsidRPr="007925F6">
        <w:rPr>
          <w:sz w:val="28"/>
          <w:szCs w:val="28"/>
        </w:rPr>
        <w:t>ться</w:t>
      </w:r>
      <w:proofErr w:type="spellEnd"/>
      <w:r w:rsidR="00051142" w:rsidRPr="007925F6">
        <w:rPr>
          <w:sz w:val="28"/>
          <w:szCs w:val="28"/>
          <w:lang w:val="uk-UA"/>
        </w:rPr>
        <w:t xml:space="preserve"> кошти передані із загального фонду</w:t>
      </w:r>
      <w:r w:rsidR="00D3050C" w:rsidRPr="007925F6">
        <w:rPr>
          <w:sz w:val="28"/>
          <w:szCs w:val="28"/>
          <w:lang w:val="uk-UA"/>
        </w:rPr>
        <w:t>),</w:t>
      </w:r>
      <w:r w:rsidRPr="007925F6">
        <w:rPr>
          <w:sz w:val="28"/>
          <w:szCs w:val="28"/>
          <w:lang w:val="uk-UA"/>
        </w:rPr>
        <w:t xml:space="preserve"> в тому числі за роками: </w:t>
      </w:r>
    </w:p>
    <w:p w:rsidR="00FC3BE2" w:rsidRPr="007925F6" w:rsidRDefault="00FC3BE2" w:rsidP="00A35297">
      <w:pPr>
        <w:jc w:val="both"/>
        <w:rPr>
          <w:sz w:val="28"/>
          <w:szCs w:val="28"/>
          <w:lang w:val="uk-UA"/>
        </w:rPr>
      </w:pPr>
      <w:r w:rsidRPr="007925F6">
        <w:rPr>
          <w:sz w:val="28"/>
          <w:szCs w:val="28"/>
          <w:lang w:val="uk-UA"/>
        </w:rPr>
        <w:t xml:space="preserve">2022 – </w:t>
      </w:r>
      <w:r w:rsidR="00D3050C" w:rsidRPr="007925F6">
        <w:rPr>
          <w:sz w:val="28"/>
          <w:szCs w:val="28"/>
          <w:lang w:val="uk-UA"/>
        </w:rPr>
        <w:t>2</w:t>
      </w:r>
      <w:r w:rsidRPr="007925F6">
        <w:rPr>
          <w:sz w:val="28"/>
          <w:szCs w:val="28"/>
          <w:lang w:val="uk-UA"/>
        </w:rPr>
        <w:t> 000 000 гривень;</w:t>
      </w:r>
    </w:p>
    <w:p w:rsidR="00FC3BE2" w:rsidRPr="007925F6" w:rsidRDefault="00FC3BE2" w:rsidP="00A35297">
      <w:pPr>
        <w:jc w:val="both"/>
        <w:rPr>
          <w:sz w:val="28"/>
          <w:szCs w:val="28"/>
          <w:lang w:val="uk-UA"/>
        </w:rPr>
      </w:pPr>
      <w:r w:rsidRPr="007925F6">
        <w:rPr>
          <w:sz w:val="28"/>
          <w:szCs w:val="28"/>
          <w:lang w:val="uk-UA"/>
        </w:rPr>
        <w:t xml:space="preserve">2023 – </w:t>
      </w:r>
      <w:r w:rsidR="00D3050C" w:rsidRPr="007925F6">
        <w:rPr>
          <w:sz w:val="28"/>
          <w:szCs w:val="28"/>
          <w:lang w:val="uk-UA"/>
        </w:rPr>
        <w:t>3 000 000 гривень;</w:t>
      </w:r>
    </w:p>
    <w:p w:rsidR="00D3050C" w:rsidRPr="007925F6" w:rsidRDefault="00D3050C" w:rsidP="00A35297">
      <w:pPr>
        <w:jc w:val="both"/>
        <w:rPr>
          <w:sz w:val="28"/>
          <w:szCs w:val="28"/>
          <w:lang w:val="uk-UA"/>
        </w:rPr>
      </w:pPr>
      <w:r w:rsidRPr="007925F6">
        <w:rPr>
          <w:sz w:val="28"/>
          <w:szCs w:val="28"/>
          <w:lang w:val="uk-UA"/>
        </w:rPr>
        <w:t>2024 – 4 000 000 гривень.</w:t>
      </w:r>
    </w:p>
    <w:p w:rsidR="005D57A0" w:rsidRPr="007925F6" w:rsidRDefault="00FC3BE2" w:rsidP="00A35297">
      <w:pPr>
        <w:jc w:val="both"/>
        <w:rPr>
          <w:sz w:val="28"/>
          <w:szCs w:val="28"/>
          <w:lang w:val="uk-UA"/>
        </w:rPr>
      </w:pPr>
      <w:r w:rsidRPr="007925F6">
        <w:rPr>
          <w:sz w:val="28"/>
          <w:szCs w:val="28"/>
          <w:lang w:val="uk-UA"/>
        </w:rPr>
        <w:t xml:space="preserve"> </w:t>
      </w:r>
      <w:r w:rsidR="00D3050C" w:rsidRPr="007925F6">
        <w:rPr>
          <w:sz w:val="28"/>
          <w:szCs w:val="28"/>
          <w:lang w:val="uk-UA"/>
        </w:rPr>
        <w:t xml:space="preserve">   </w:t>
      </w:r>
      <w:r w:rsidR="00DC5B48" w:rsidRPr="007925F6">
        <w:rPr>
          <w:sz w:val="28"/>
          <w:szCs w:val="28"/>
          <w:lang w:val="uk-UA"/>
        </w:rPr>
        <w:t xml:space="preserve"> </w:t>
      </w:r>
      <w:proofErr w:type="spellStart"/>
      <w:r w:rsidR="001E0E39" w:rsidRPr="007925F6">
        <w:rPr>
          <w:sz w:val="28"/>
          <w:szCs w:val="28"/>
        </w:rPr>
        <w:t>Місцевий</w:t>
      </w:r>
      <w:proofErr w:type="spellEnd"/>
      <w:r w:rsidR="001E0E39" w:rsidRPr="007925F6">
        <w:rPr>
          <w:sz w:val="28"/>
          <w:szCs w:val="28"/>
        </w:rPr>
        <w:t xml:space="preserve"> борг в </w:t>
      </w:r>
      <w:proofErr w:type="spellStart"/>
      <w:r w:rsidR="001E0E39" w:rsidRPr="007925F6">
        <w:rPr>
          <w:sz w:val="28"/>
          <w:szCs w:val="28"/>
        </w:rPr>
        <w:t>бюджеті</w:t>
      </w:r>
      <w:proofErr w:type="spellEnd"/>
      <w:r w:rsidR="001E0E39" w:rsidRPr="007925F6">
        <w:rPr>
          <w:sz w:val="28"/>
          <w:szCs w:val="28"/>
        </w:rPr>
        <w:t xml:space="preserve"> </w:t>
      </w:r>
      <w:proofErr w:type="spellStart"/>
      <w:r w:rsidR="001E0E39" w:rsidRPr="007925F6">
        <w:rPr>
          <w:sz w:val="28"/>
          <w:szCs w:val="28"/>
        </w:rPr>
        <w:t>громади</w:t>
      </w:r>
      <w:proofErr w:type="spellEnd"/>
      <w:r w:rsidR="001E0E39" w:rsidRPr="007925F6">
        <w:rPr>
          <w:sz w:val="28"/>
          <w:szCs w:val="28"/>
        </w:rPr>
        <w:t xml:space="preserve"> </w:t>
      </w:r>
      <w:proofErr w:type="spellStart"/>
      <w:r w:rsidR="001E0E39" w:rsidRPr="007925F6">
        <w:rPr>
          <w:sz w:val="28"/>
          <w:szCs w:val="28"/>
        </w:rPr>
        <w:t>відсутній</w:t>
      </w:r>
      <w:proofErr w:type="spellEnd"/>
      <w:r w:rsidR="001E0E39" w:rsidRPr="007925F6">
        <w:rPr>
          <w:sz w:val="28"/>
          <w:szCs w:val="28"/>
        </w:rPr>
        <w:t>. На 2022-202</w:t>
      </w:r>
      <w:r w:rsidR="001E0E39" w:rsidRPr="007925F6">
        <w:rPr>
          <w:sz w:val="28"/>
          <w:szCs w:val="28"/>
          <w:lang w:val="uk-UA"/>
        </w:rPr>
        <w:t>4</w:t>
      </w:r>
      <w:r w:rsidR="001E0E39" w:rsidRPr="007925F6">
        <w:rPr>
          <w:sz w:val="28"/>
          <w:szCs w:val="28"/>
        </w:rPr>
        <w:t xml:space="preserve"> роки </w:t>
      </w:r>
      <w:proofErr w:type="spellStart"/>
      <w:r w:rsidR="001E0E39" w:rsidRPr="007925F6">
        <w:rPr>
          <w:sz w:val="28"/>
          <w:szCs w:val="28"/>
        </w:rPr>
        <w:t>внутрішні</w:t>
      </w:r>
      <w:proofErr w:type="spellEnd"/>
      <w:r w:rsidR="001E0E39" w:rsidRPr="007925F6">
        <w:rPr>
          <w:sz w:val="28"/>
          <w:szCs w:val="28"/>
        </w:rPr>
        <w:t xml:space="preserve"> та </w:t>
      </w:r>
      <w:proofErr w:type="spellStart"/>
      <w:r w:rsidR="001E0E39" w:rsidRPr="007925F6">
        <w:rPr>
          <w:sz w:val="28"/>
          <w:szCs w:val="28"/>
        </w:rPr>
        <w:t>зовнішні</w:t>
      </w:r>
      <w:proofErr w:type="spellEnd"/>
      <w:r w:rsidR="001E0E39" w:rsidRPr="007925F6">
        <w:rPr>
          <w:sz w:val="28"/>
          <w:szCs w:val="28"/>
        </w:rPr>
        <w:t xml:space="preserve"> </w:t>
      </w:r>
      <w:proofErr w:type="spellStart"/>
      <w:r w:rsidR="001E0E39" w:rsidRPr="007925F6">
        <w:rPr>
          <w:sz w:val="28"/>
          <w:szCs w:val="28"/>
        </w:rPr>
        <w:t>запозичення</w:t>
      </w:r>
      <w:proofErr w:type="spellEnd"/>
      <w:r w:rsidR="001E0E39" w:rsidRPr="007925F6">
        <w:rPr>
          <w:sz w:val="28"/>
          <w:szCs w:val="28"/>
        </w:rPr>
        <w:t xml:space="preserve"> не </w:t>
      </w:r>
      <w:proofErr w:type="spellStart"/>
      <w:r w:rsidR="001E0E39" w:rsidRPr="007925F6">
        <w:rPr>
          <w:sz w:val="28"/>
          <w:szCs w:val="28"/>
        </w:rPr>
        <w:t>прогнозуються</w:t>
      </w:r>
      <w:proofErr w:type="spellEnd"/>
      <w:r w:rsidR="001E0E39" w:rsidRPr="007925F6">
        <w:rPr>
          <w:sz w:val="28"/>
          <w:szCs w:val="28"/>
        </w:rPr>
        <w:t>.</w:t>
      </w:r>
    </w:p>
    <w:p w:rsidR="00DC5B48" w:rsidRPr="007925F6" w:rsidRDefault="00DC5B48" w:rsidP="00DC5B48">
      <w:pPr>
        <w:tabs>
          <w:tab w:val="left" w:pos="709"/>
        </w:tabs>
        <w:ind w:firstLine="567"/>
        <w:jc w:val="both"/>
        <w:rPr>
          <w:rFonts w:eastAsia="Calibri"/>
          <w:noProof/>
          <w:color w:val="000000"/>
          <w:sz w:val="28"/>
          <w:szCs w:val="28"/>
          <w:lang w:val="uk-UA" w:eastAsia="en-US"/>
        </w:rPr>
      </w:pPr>
      <w:r w:rsidRPr="007925F6">
        <w:rPr>
          <w:rFonts w:eastAsia="Calibri"/>
          <w:noProof/>
          <w:color w:val="000000"/>
          <w:sz w:val="28"/>
          <w:szCs w:val="28"/>
          <w:lang w:val="uk-UA" w:eastAsia="en-US"/>
        </w:rPr>
        <w:t>Показники фінансування та  місцевого боргу в бюджеті Кагарлицької міської територіальної громади на 202</w:t>
      </w:r>
      <w:r w:rsidR="00D3050C" w:rsidRPr="007925F6">
        <w:rPr>
          <w:rFonts w:eastAsia="Calibri"/>
          <w:noProof/>
          <w:color w:val="000000"/>
          <w:sz w:val="28"/>
          <w:szCs w:val="28"/>
          <w:lang w:val="uk-UA" w:eastAsia="en-US"/>
        </w:rPr>
        <w:t>2</w:t>
      </w:r>
      <w:r w:rsidRPr="007925F6">
        <w:rPr>
          <w:rFonts w:eastAsia="Calibri"/>
          <w:noProof/>
          <w:color w:val="000000"/>
          <w:sz w:val="28"/>
          <w:szCs w:val="28"/>
          <w:lang w:val="uk-UA" w:eastAsia="en-US"/>
        </w:rPr>
        <w:t>-202</w:t>
      </w:r>
      <w:r w:rsidR="00D3050C" w:rsidRPr="007925F6">
        <w:rPr>
          <w:rFonts w:eastAsia="Calibri"/>
          <w:noProof/>
          <w:color w:val="000000"/>
          <w:sz w:val="28"/>
          <w:szCs w:val="28"/>
          <w:lang w:val="uk-UA" w:eastAsia="en-US"/>
        </w:rPr>
        <w:t>4</w:t>
      </w:r>
      <w:r w:rsidRPr="007925F6">
        <w:rPr>
          <w:rFonts w:eastAsia="Calibri"/>
          <w:noProof/>
          <w:color w:val="000000"/>
          <w:sz w:val="28"/>
          <w:szCs w:val="28"/>
          <w:lang w:val="uk-UA" w:eastAsia="en-US"/>
        </w:rPr>
        <w:t xml:space="preserve"> роках наведено у додатках 3, 4 та 5 до цього прогнозу.</w:t>
      </w:r>
    </w:p>
    <w:p w:rsidR="00DC5B48" w:rsidRPr="007925F6" w:rsidRDefault="00DC5B48" w:rsidP="00A35297">
      <w:pPr>
        <w:jc w:val="both"/>
        <w:rPr>
          <w:sz w:val="28"/>
          <w:szCs w:val="28"/>
          <w:lang w:val="uk-UA"/>
        </w:rPr>
      </w:pPr>
    </w:p>
    <w:p w:rsidR="00B24B9C" w:rsidRPr="007925F6" w:rsidRDefault="00B24B9C" w:rsidP="00B24B9C">
      <w:pPr>
        <w:spacing w:after="160" w:line="259" w:lineRule="auto"/>
        <w:jc w:val="center"/>
        <w:rPr>
          <w:rFonts w:eastAsia="Calibri"/>
          <w:b/>
          <w:sz w:val="28"/>
          <w:szCs w:val="28"/>
          <w:lang w:val="uk-UA" w:eastAsia="en-US"/>
        </w:rPr>
      </w:pPr>
      <w:r w:rsidRPr="007925F6">
        <w:rPr>
          <w:rFonts w:eastAsia="Calibri"/>
          <w:b/>
          <w:sz w:val="28"/>
          <w:szCs w:val="28"/>
          <w:lang w:val="en-US" w:eastAsia="en-US"/>
        </w:rPr>
        <w:t>VI</w:t>
      </w:r>
      <w:r w:rsidRPr="007925F6">
        <w:rPr>
          <w:rFonts w:eastAsia="Calibri"/>
          <w:b/>
          <w:sz w:val="28"/>
          <w:szCs w:val="28"/>
          <w:lang w:val="uk-UA" w:eastAsia="en-US"/>
        </w:rPr>
        <w:t>. Показники видатків бюджету та надання кредитів з бюджету</w:t>
      </w:r>
    </w:p>
    <w:p w:rsidR="003C2343" w:rsidRPr="007925F6" w:rsidRDefault="003C2343" w:rsidP="007925F6">
      <w:pPr>
        <w:spacing w:after="160"/>
        <w:ind w:firstLine="851"/>
        <w:jc w:val="both"/>
        <w:rPr>
          <w:rFonts w:eastAsia="Calibri"/>
          <w:sz w:val="28"/>
          <w:szCs w:val="28"/>
          <w:lang w:val="uk-UA" w:eastAsia="en-US"/>
        </w:rPr>
      </w:pPr>
      <w:r w:rsidRPr="007925F6">
        <w:rPr>
          <w:rFonts w:eastAsia="Calibri"/>
          <w:sz w:val="28"/>
          <w:szCs w:val="28"/>
          <w:lang w:val="uk-UA" w:eastAsia="en-US"/>
        </w:rPr>
        <w:t xml:space="preserve">Прогноз видаткової частини бюджету розроблено відповідно до положень бюджетно-галузевого законодавства, основних прогнозних </w:t>
      </w:r>
      <w:proofErr w:type="spellStart"/>
      <w:r w:rsidRPr="007925F6">
        <w:rPr>
          <w:rFonts w:eastAsia="Calibri"/>
          <w:sz w:val="28"/>
          <w:szCs w:val="28"/>
          <w:lang w:val="uk-UA" w:eastAsia="en-US"/>
        </w:rPr>
        <w:t>макропоказників</w:t>
      </w:r>
      <w:proofErr w:type="spellEnd"/>
      <w:r w:rsidRPr="007925F6">
        <w:rPr>
          <w:rFonts w:eastAsia="Calibri"/>
          <w:sz w:val="28"/>
          <w:szCs w:val="28"/>
          <w:lang w:val="uk-UA" w:eastAsia="en-US"/>
        </w:rPr>
        <w:t xml:space="preserve"> економічного і соціального розвитку України, пріоритетів бюджетної політики, передбачених Бюджетною декларацією</w:t>
      </w:r>
      <w:r w:rsidR="001D1CC5" w:rsidRPr="007925F6">
        <w:rPr>
          <w:rFonts w:eastAsia="Calibri"/>
          <w:sz w:val="28"/>
          <w:szCs w:val="28"/>
          <w:lang w:val="uk-UA" w:eastAsia="en-US"/>
        </w:rPr>
        <w:t>,</w:t>
      </w:r>
      <w:r w:rsidRPr="007925F6">
        <w:rPr>
          <w:rFonts w:eastAsia="Calibri"/>
          <w:sz w:val="28"/>
          <w:szCs w:val="28"/>
          <w:lang w:val="uk-UA" w:eastAsia="en-US"/>
        </w:rPr>
        <w:t xml:space="preserve"> розрахованих прогнозних показників дохідної частини бюджету  та з урахуванням особливостей реформ, які впроваджуються у відповідних галузях. </w:t>
      </w:r>
    </w:p>
    <w:p w:rsidR="003C2343" w:rsidRPr="007925F6" w:rsidRDefault="003C2343" w:rsidP="007925F6">
      <w:pPr>
        <w:ind w:firstLine="851"/>
        <w:jc w:val="both"/>
        <w:rPr>
          <w:rFonts w:eastAsia="Calibri"/>
          <w:sz w:val="28"/>
          <w:szCs w:val="28"/>
          <w:lang w:val="uk-UA" w:eastAsia="en-US"/>
        </w:rPr>
      </w:pPr>
      <w:r w:rsidRPr="007925F6">
        <w:rPr>
          <w:rFonts w:eastAsia="Calibri"/>
          <w:sz w:val="28"/>
          <w:szCs w:val="28"/>
          <w:lang w:val="uk-UA" w:eastAsia="en-US"/>
        </w:rPr>
        <w:t xml:space="preserve">На прогнозні показники видатків мають вплив зростання розмірів соціальних гарантій (мінімальної заробітної плати, прожиткового мінімуму тощо), а також впровадження реформ у сфері медицини, соціального захисту, освіти.        </w:t>
      </w:r>
    </w:p>
    <w:p w:rsidR="003C2343" w:rsidRPr="007925F6" w:rsidRDefault="003C2343" w:rsidP="007925F6">
      <w:pPr>
        <w:ind w:firstLine="851"/>
        <w:jc w:val="both"/>
        <w:rPr>
          <w:rFonts w:eastAsia="Calibri"/>
          <w:sz w:val="28"/>
          <w:szCs w:val="28"/>
          <w:lang w:val="uk-UA" w:eastAsia="en-US"/>
        </w:rPr>
      </w:pPr>
      <w:r w:rsidRPr="007925F6">
        <w:rPr>
          <w:rFonts w:eastAsia="Calibri"/>
          <w:sz w:val="28"/>
          <w:szCs w:val="28"/>
          <w:lang w:val="uk-UA" w:eastAsia="en-US"/>
        </w:rPr>
        <w:t>Основною метою розподілу коштів бюджету є забезпечення надання якісних публічних послуг та підвищення життєвого рівня населення громади.  Для її досягнення передбачено виконання завдань у кожній сфері.</w:t>
      </w:r>
    </w:p>
    <w:p w:rsidR="00641495" w:rsidRPr="007925F6" w:rsidRDefault="00641495" w:rsidP="007925F6">
      <w:pPr>
        <w:ind w:firstLine="851"/>
        <w:jc w:val="both"/>
        <w:rPr>
          <w:sz w:val="28"/>
          <w:szCs w:val="28"/>
          <w:lang w:val="uk-UA"/>
        </w:rPr>
      </w:pPr>
      <w:r w:rsidRPr="007925F6">
        <w:rPr>
          <w:sz w:val="28"/>
          <w:szCs w:val="28"/>
          <w:lang w:val="uk-UA"/>
        </w:rPr>
        <w:t xml:space="preserve">Прогнозні показники видатків та кредитування бюджету Кагарлицької міської територіальної громади на 2022 – 2023 роки відображені на підставі поданих головними розпорядниками коштів пропозицій до Прогнозу, а саме: </w:t>
      </w:r>
    </w:p>
    <w:p w:rsidR="00641495" w:rsidRPr="007925F6" w:rsidRDefault="00641495" w:rsidP="007925F6">
      <w:pPr>
        <w:ind w:firstLine="851"/>
        <w:jc w:val="both"/>
        <w:rPr>
          <w:sz w:val="28"/>
          <w:szCs w:val="28"/>
          <w:lang w:val="uk-UA"/>
        </w:rPr>
      </w:pPr>
      <w:r w:rsidRPr="007925F6">
        <w:rPr>
          <w:sz w:val="28"/>
          <w:szCs w:val="28"/>
          <w:lang w:val="uk-UA"/>
        </w:rPr>
        <w:t xml:space="preserve">граничні показники видатків бюджету та надання кредитів з бюджету головним розпорядникам коштів – додаток 6; </w:t>
      </w:r>
    </w:p>
    <w:p w:rsidR="00641495" w:rsidRPr="007925F6" w:rsidRDefault="00641495" w:rsidP="007925F6">
      <w:pPr>
        <w:ind w:firstLine="851"/>
        <w:jc w:val="both"/>
        <w:rPr>
          <w:sz w:val="28"/>
          <w:szCs w:val="28"/>
          <w:lang w:val="uk-UA"/>
        </w:rPr>
      </w:pPr>
      <w:r w:rsidRPr="007925F6">
        <w:rPr>
          <w:sz w:val="28"/>
          <w:szCs w:val="28"/>
          <w:lang w:val="uk-UA"/>
        </w:rPr>
        <w:t xml:space="preserve">граничні показники видатків бюджету за Типовою програмною класифікацією видатків та кредитування місцевого бюджету – додаток 7. </w:t>
      </w:r>
    </w:p>
    <w:p w:rsidR="00641495" w:rsidRPr="007925F6" w:rsidRDefault="00641495" w:rsidP="007925F6">
      <w:pPr>
        <w:ind w:firstLine="851"/>
        <w:jc w:val="both"/>
        <w:rPr>
          <w:sz w:val="28"/>
          <w:szCs w:val="28"/>
          <w:lang w:val="uk-UA"/>
        </w:rPr>
      </w:pPr>
      <w:r w:rsidRPr="007925F6">
        <w:rPr>
          <w:sz w:val="28"/>
          <w:szCs w:val="28"/>
          <w:lang w:val="uk-UA"/>
        </w:rPr>
        <w:lastRenderedPageBreak/>
        <w:t xml:space="preserve">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некомерційними підприємствами охорони здоров’я. </w:t>
      </w:r>
    </w:p>
    <w:p w:rsidR="00641495" w:rsidRPr="007925F6" w:rsidRDefault="00641495" w:rsidP="007925F6">
      <w:pPr>
        <w:ind w:firstLine="851"/>
        <w:jc w:val="both"/>
        <w:rPr>
          <w:rFonts w:eastAsia="Calibri"/>
          <w:sz w:val="28"/>
          <w:szCs w:val="28"/>
          <w:lang w:val="uk-UA" w:eastAsia="en-US"/>
        </w:rPr>
      </w:pPr>
      <w:r w:rsidRPr="007925F6">
        <w:rPr>
          <w:sz w:val="28"/>
          <w:szCs w:val="28"/>
          <w:lang w:val="uk-UA"/>
        </w:rPr>
        <w:t xml:space="preserve">Враховані також обсяги видатків, необхідні для забезпечення стабільної роботи установ та закладів соціально – культурної сфери, надання соціальних гарантій для </w:t>
      </w:r>
      <w:proofErr w:type="spellStart"/>
      <w:r w:rsidRPr="007925F6">
        <w:rPr>
          <w:sz w:val="28"/>
          <w:szCs w:val="28"/>
          <w:lang w:val="uk-UA"/>
        </w:rPr>
        <w:t>малозахищених</w:t>
      </w:r>
      <w:proofErr w:type="spellEnd"/>
      <w:r w:rsidRPr="007925F6">
        <w:rPr>
          <w:sz w:val="28"/>
          <w:szCs w:val="28"/>
          <w:lang w:val="uk-UA"/>
        </w:rPr>
        <w:t xml:space="preserve"> категорій громадян, підтримки в належному стані об’єктів житлово – комунального господарства, інших об’єктів інфраструктури міста, виконання в межах фінансових можливостей цільових (комплексних) програм.</w:t>
      </w:r>
    </w:p>
    <w:p w:rsidR="00EA6C7C" w:rsidRPr="007925F6" w:rsidRDefault="00EA6C7C" w:rsidP="007925F6">
      <w:pPr>
        <w:ind w:firstLine="851"/>
        <w:jc w:val="both"/>
        <w:rPr>
          <w:rFonts w:eastAsia="Calibri"/>
          <w:sz w:val="28"/>
          <w:szCs w:val="28"/>
          <w:lang w:val="uk-UA" w:eastAsia="en-US"/>
        </w:rPr>
      </w:pPr>
      <w:proofErr w:type="spellStart"/>
      <w:r w:rsidRPr="007925F6">
        <w:rPr>
          <w:sz w:val="28"/>
          <w:szCs w:val="28"/>
        </w:rPr>
        <w:t>Фінансування</w:t>
      </w:r>
      <w:proofErr w:type="spellEnd"/>
      <w:r w:rsidRPr="007925F6">
        <w:rPr>
          <w:sz w:val="28"/>
          <w:szCs w:val="28"/>
        </w:rPr>
        <w:t xml:space="preserve"> </w:t>
      </w:r>
      <w:proofErr w:type="spellStart"/>
      <w:r w:rsidRPr="007925F6">
        <w:rPr>
          <w:sz w:val="28"/>
          <w:szCs w:val="28"/>
        </w:rPr>
        <w:t>бюджетних</w:t>
      </w:r>
      <w:proofErr w:type="spellEnd"/>
      <w:r w:rsidRPr="007925F6">
        <w:rPr>
          <w:sz w:val="28"/>
          <w:szCs w:val="28"/>
        </w:rPr>
        <w:t xml:space="preserve"> </w:t>
      </w:r>
      <w:proofErr w:type="spellStart"/>
      <w:r w:rsidRPr="007925F6">
        <w:rPr>
          <w:sz w:val="28"/>
          <w:szCs w:val="28"/>
        </w:rPr>
        <w:t>видатків</w:t>
      </w:r>
      <w:proofErr w:type="spellEnd"/>
      <w:r w:rsidRPr="007925F6">
        <w:rPr>
          <w:sz w:val="28"/>
          <w:szCs w:val="28"/>
        </w:rPr>
        <w:t xml:space="preserve"> на </w:t>
      </w:r>
      <w:proofErr w:type="spellStart"/>
      <w:r w:rsidRPr="007925F6">
        <w:rPr>
          <w:sz w:val="28"/>
          <w:szCs w:val="28"/>
        </w:rPr>
        <w:t>період</w:t>
      </w:r>
      <w:proofErr w:type="spellEnd"/>
      <w:r w:rsidRPr="007925F6">
        <w:rPr>
          <w:sz w:val="28"/>
          <w:szCs w:val="28"/>
        </w:rPr>
        <w:t xml:space="preserve"> до 202</w:t>
      </w:r>
      <w:r w:rsidRPr="007925F6">
        <w:rPr>
          <w:sz w:val="28"/>
          <w:szCs w:val="28"/>
          <w:lang w:val="uk-UA"/>
        </w:rPr>
        <w:t>4</w:t>
      </w:r>
      <w:r w:rsidRPr="007925F6">
        <w:rPr>
          <w:sz w:val="28"/>
          <w:szCs w:val="28"/>
        </w:rPr>
        <w:t xml:space="preserve"> року </w:t>
      </w:r>
      <w:proofErr w:type="spellStart"/>
      <w:r w:rsidRPr="007925F6">
        <w:rPr>
          <w:sz w:val="28"/>
          <w:szCs w:val="28"/>
        </w:rPr>
        <w:t>здійснюватиметься</w:t>
      </w:r>
      <w:proofErr w:type="spellEnd"/>
      <w:r w:rsidRPr="007925F6">
        <w:rPr>
          <w:sz w:val="28"/>
          <w:szCs w:val="28"/>
        </w:rPr>
        <w:t xml:space="preserve"> в рамках </w:t>
      </w:r>
      <w:proofErr w:type="spellStart"/>
      <w:r w:rsidRPr="007925F6">
        <w:rPr>
          <w:sz w:val="28"/>
          <w:szCs w:val="28"/>
        </w:rPr>
        <w:t>жорсткої</w:t>
      </w:r>
      <w:proofErr w:type="spellEnd"/>
      <w:r w:rsidRPr="007925F6">
        <w:rPr>
          <w:sz w:val="28"/>
          <w:szCs w:val="28"/>
        </w:rPr>
        <w:t xml:space="preserve"> </w:t>
      </w:r>
      <w:proofErr w:type="spellStart"/>
      <w:r w:rsidRPr="007925F6">
        <w:rPr>
          <w:sz w:val="28"/>
          <w:szCs w:val="28"/>
        </w:rPr>
        <w:t>економії</w:t>
      </w:r>
      <w:proofErr w:type="spellEnd"/>
      <w:r w:rsidRPr="007925F6">
        <w:rPr>
          <w:sz w:val="28"/>
          <w:szCs w:val="28"/>
        </w:rPr>
        <w:t xml:space="preserve"> </w:t>
      </w:r>
      <w:proofErr w:type="spellStart"/>
      <w:r w:rsidRPr="007925F6">
        <w:rPr>
          <w:sz w:val="28"/>
          <w:szCs w:val="28"/>
        </w:rPr>
        <w:t>бюджетних</w:t>
      </w:r>
      <w:proofErr w:type="spellEnd"/>
      <w:r w:rsidRPr="007925F6">
        <w:rPr>
          <w:sz w:val="28"/>
          <w:szCs w:val="28"/>
        </w:rPr>
        <w:t xml:space="preserve"> </w:t>
      </w:r>
      <w:proofErr w:type="spellStart"/>
      <w:r w:rsidRPr="007925F6">
        <w:rPr>
          <w:sz w:val="28"/>
          <w:szCs w:val="28"/>
        </w:rPr>
        <w:t>коштів</w:t>
      </w:r>
      <w:proofErr w:type="spellEnd"/>
      <w:r w:rsidRPr="007925F6">
        <w:rPr>
          <w:sz w:val="28"/>
          <w:szCs w:val="28"/>
        </w:rPr>
        <w:t xml:space="preserve">. В </w:t>
      </w:r>
      <w:proofErr w:type="spellStart"/>
      <w:r w:rsidRPr="007925F6">
        <w:rPr>
          <w:sz w:val="28"/>
          <w:szCs w:val="28"/>
        </w:rPr>
        <w:t>цих</w:t>
      </w:r>
      <w:proofErr w:type="spellEnd"/>
      <w:r w:rsidRPr="007925F6">
        <w:rPr>
          <w:sz w:val="28"/>
          <w:szCs w:val="28"/>
        </w:rPr>
        <w:t xml:space="preserve"> </w:t>
      </w:r>
      <w:proofErr w:type="spellStart"/>
      <w:r w:rsidRPr="007925F6">
        <w:rPr>
          <w:sz w:val="28"/>
          <w:szCs w:val="28"/>
        </w:rPr>
        <w:t>умовах</w:t>
      </w:r>
      <w:proofErr w:type="spellEnd"/>
      <w:r w:rsidRPr="007925F6">
        <w:rPr>
          <w:sz w:val="28"/>
          <w:szCs w:val="28"/>
        </w:rPr>
        <w:t xml:space="preserve"> </w:t>
      </w:r>
      <w:proofErr w:type="spellStart"/>
      <w:r w:rsidRPr="007925F6">
        <w:rPr>
          <w:sz w:val="28"/>
          <w:szCs w:val="28"/>
        </w:rPr>
        <w:t>визначальним</w:t>
      </w:r>
      <w:proofErr w:type="spellEnd"/>
      <w:r w:rsidRPr="007925F6">
        <w:rPr>
          <w:sz w:val="28"/>
          <w:szCs w:val="28"/>
        </w:rPr>
        <w:t xml:space="preserve"> стане </w:t>
      </w:r>
      <w:proofErr w:type="spellStart"/>
      <w:proofErr w:type="gramStart"/>
      <w:r w:rsidRPr="007925F6">
        <w:rPr>
          <w:sz w:val="28"/>
          <w:szCs w:val="28"/>
        </w:rPr>
        <w:t>п</w:t>
      </w:r>
      <w:proofErr w:type="gramEnd"/>
      <w:r w:rsidRPr="007925F6">
        <w:rPr>
          <w:sz w:val="28"/>
          <w:szCs w:val="28"/>
        </w:rPr>
        <w:t>ідвищення</w:t>
      </w:r>
      <w:proofErr w:type="spellEnd"/>
      <w:r w:rsidRPr="007925F6">
        <w:rPr>
          <w:sz w:val="28"/>
          <w:szCs w:val="28"/>
        </w:rPr>
        <w:t xml:space="preserve"> </w:t>
      </w:r>
      <w:proofErr w:type="spellStart"/>
      <w:r w:rsidRPr="007925F6">
        <w:rPr>
          <w:sz w:val="28"/>
          <w:szCs w:val="28"/>
        </w:rPr>
        <w:t>ефективності</w:t>
      </w:r>
      <w:proofErr w:type="spellEnd"/>
      <w:r w:rsidRPr="007925F6">
        <w:rPr>
          <w:sz w:val="28"/>
          <w:szCs w:val="28"/>
        </w:rPr>
        <w:t xml:space="preserve"> та </w:t>
      </w:r>
      <w:proofErr w:type="spellStart"/>
      <w:r w:rsidRPr="007925F6">
        <w:rPr>
          <w:sz w:val="28"/>
          <w:szCs w:val="28"/>
        </w:rPr>
        <w:t>результативності</w:t>
      </w:r>
      <w:proofErr w:type="spellEnd"/>
      <w:r w:rsidRPr="007925F6">
        <w:rPr>
          <w:sz w:val="28"/>
          <w:szCs w:val="28"/>
        </w:rPr>
        <w:t xml:space="preserve"> </w:t>
      </w:r>
      <w:proofErr w:type="spellStart"/>
      <w:r w:rsidRPr="007925F6">
        <w:rPr>
          <w:sz w:val="28"/>
          <w:szCs w:val="28"/>
        </w:rPr>
        <w:t>видатків</w:t>
      </w:r>
      <w:proofErr w:type="spellEnd"/>
      <w:r w:rsidRPr="007925F6">
        <w:rPr>
          <w:sz w:val="28"/>
          <w:szCs w:val="28"/>
        </w:rPr>
        <w:t xml:space="preserve">, </w:t>
      </w:r>
      <w:proofErr w:type="spellStart"/>
      <w:r w:rsidRPr="007925F6">
        <w:rPr>
          <w:sz w:val="28"/>
          <w:szCs w:val="28"/>
        </w:rPr>
        <w:t>що</w:t>
      </w:r>
      <w:proofErr w:type="spellEnd"/>
      <w:r w:rsidRPr="007925F6">
        <w:rPr>
          <w:sz w:val="28"/>
          <w:szCs w:val="28"/>
        </w:rPr>
        <w:t xml:space="preserve"> </w:t>
      </w:r>
      <w:proofErr w:type="spellStart"/>
      <w:r w:rsidRPr="007925F6">
        <w:rPr>
          <w:sz w:val="28"/>
          <w:szCs w:val="28"/>
        </w:rPr>
        <w:t>відбуватиметься</w:t>
      </w:r>
      <w:proofErr w:type="spellEnd"/>
      <w:r w:rsidRPr="007925F6">
        <w:rPr>
          <w:sz w:val="28"/>
          <w:szCs w:val="28"/>
        </w:rPr>
        <w:t xml:space="preserve"> на </w:t>
      </w:r>
      <w:proofErr w:type="spellStart"/>
      <w:r w:rsidRPr="007925F6">
        <w:rPr>
          <w:sz w:val="28"/>
          <w:szCs w:val="28"/>
        </w:rPr>
        <w:t>основі</w:t>
      </w:r>
      <w:proofErr w:type="spellEnd"/>
      <w:r w:rsidRPr="007925F6">
        <w:rPr>
          <w:sz w:val="28"/>
          <w:szCs w:val="28"/>
        </w:rPr>
        <w:t xml:space="preserve"> </w:t>
      </w:r>
      <w:proofErr w:type="spellStart"/>
      <w:r w:rsidRPr="007925F6">
        <w:rPr>
          <w:sz w:val="28"/>
          <w:szCs w:val="28"/>
        </w:rPr>
        <w:t>їх</w:t>
      </w:r>
      <w:proofErr w:type="spellEnd"/>
      <w:r w:rsidRPr="007925F6">
        <w:rPr>
          <w:sz w:val="28"/>
          <w:szCs w:val="28"/>
        </w:rPr>
        <w:t xml:space="preserve"> </w:t>
      </w:r>
      <w:proofErr w:type="spellStart"/>
      <w:r w:rsidRPr="007925F6">
        <w:rPr>
          <w:sz w:val="28"/>
          <w:szCs w:val="28"/>
        </w:rPr>
        <w:t>пріоритезації</w:t>
      </w:r>
      <w:proofErr w:type="spellEnd"/>
      <w:r w:rsidRPr="007925F6">
        <w:rPr>
          <w:sz w:val="28"/>
          <w:szCs w:val="28"/>
        </w:rPr>
        <w:t xml:space="preserve"> та </w:t>
      </w:r>
      <w:proofErr w:type="spellStart"/>
      <w:r w:rsidRPr="007925F6">
        <w:rPr>
          <w:sz w:val="28"/>
          <w:szCs w:val="28"/>
        </w:rPr>
        <w:t>оцінки</w:t>
      </w:r>
      <w:proofErr w:type="spellEnd"/>
      <w:r w:rsidRPr="007925F6">
        <w:rPr>
          <w:sz w:val="28"/>
          <w:szCs w:val="28"/>
        </w:rPr>
        <w:t xml:space="preserve"> </w:t>
      </w:r>
      <w:proofErr w:type="spellStart"/>
      <w:r w:rsidRPr="007925F6">
        <w:rPr>
          <w:sz w:val="28"/>
          <w:szCs w:val="28"/>
        </w:rPr>
        <w:t>ступеня</w:t>
      </w:r>
      <w:proofErr w:type="spellEnd"/>
      <w:r w:rsidRPr="007925F6">
        <w:rPr>
          <w:sz w:val="28"/>
          <w:szCs w:val="28"/>
        </w:rPr>
        <w:t xml:space="preserve"> </w:t>
      </w:r>
      <w:proofErr w:type="spellStart"/>
      <w:r w:rsidRPr="007925F6">
        <w:rPr>
          <w:sz w:val="28"/>
          <w:szCs w:val="28"/>
        </w:rPr>
        <w:t>досягнення</w:t>
      </w:r>
      <w:proofErr w:type="spellEnd"/>
      <w:r w:rsidRPr="007925F6">
        <w:rPr>
          <w:sz w:val="28"/>
          <w:szCs w:val="28"/>
        </w:rPr>
        <w:t xml:space="preserve"> </w:t>
      </w:r>
      <w:proofErr w:type="spellStart"/>
      <w:r w:rsidRPr="007925F6">
        <w:rPr>
          <w:sz w:val="28"/>
          <w:szCs w:val="28"/>
        </w:rPr>
        <w:t>очікуваних</w:t>
      </w:r>
      <w:proofErr w:type="spellEnd"/>
      <w:r w:rsidRPr="007925F6">
        <w:rPr>
          <w:sz w:val="28"/>
          <w:szCs w:val="28"/>
        </w:rPr>
        <w:t xml:space="preserve"> </w:t>
      </w:r>
      <w:proofErr w:type="spellStart"/>
      <w:r w:rsidRPr="007925F6">
        <w:rPr>
          <w:sz w:val="28"/>
          <w:szCs w:val="28"/>
        </w:rPr>
        <w:t>результатів</w:t>
      </w:r>
      <w:proofErr w:type="spellEnd"/>
      <w:r w:rsidRPr="007925F6">
        <w:rPr>
          <w:sz w:val="28"/>
          <w:szCs w:val="28"/>
        </w:rPr>
        <w:t>.</w:t>
      </w:r>
    </w:p>
    <w:p w:rsidR="003C2343" w:rsidRPr="007925F6" w:rsidRDefault="003C2343" w:rsidP="007925F6">
      <w:pPr>
        <w:rPr>
          <w:rFonts w:eastAsia="Calibri"/>
          <w:b/>
          <w:sz w:val="28"/>
          <w:szCs w:val="28"/>
          <w:lang w:val="uk-UA" w:eastAsia="en-US"/>
        </w:rPr>
      </w:pPr>
      <w:r w:rsidRPr="007925F6">
        <w:rPr>
          <w:rFonts w:eastAsia="Calibri"/>
          <w:b/>
          <w:sz w:val="28"/>
          <w:szCs w:val="28"/>
          <w:lang w:val="uk-UA" w:eastAsia="en-US"/>
        </w:rPr>
        <w:t>Органи місцевого самоврядування</w:t>
      </w:r>
    </w:p>
    <w:p w:rsidR="003C2343" w:rsidRPr="007925F6" w:rsidRDefault="003C2343" w:rsidP="007925F6">
      <w:pPr>
        <w:ind w:firstLine="708"/>
        <w:jc w:val="both"/>
        <w:rPr>
          <w:rFonts w:eastAsia="Calibri"/>
          <w:sz w:val="28"/>
          <w:szCs w:val="28"/>
          <w:lang w:val="uk-UA" w:eastAsia="en-US"/>
        </w:rPr>
      </w:pPr>
      <w:r w:rsidRPr="007925F6">
        <w:rPr>
          <w:rFonts w:eastAsia="Calibri"/>
          <w:sz w:val="28"/>
          <w:szCs w:val="28"/>
          <w:lang w:val="uk-UA" w:eastAsia="en-US"/>
        </w:rPr>
        <w:t>Пріоритетним завданням органів місцевого самоврядування є забезпечення здійснення повноважень, наданих Конституцією України, Законом України «Про місцеве самоврядування в Україні» та іншими нормативно-правовими актами.</w:t>
      </w:r>
    </w:p>
    <w:p w:rsidR="003C2343" w:rsidRPr="007925F6" w:rsidRDefault="003C2343" w:rsidP="007925F6">
      <w:pPr>
        <w:jc w:val="both"/>
        <w:rPr>
          <w:rFonts w:eastAsia="Calibri"/>
          <w:sz w:val="28"/>
          <w:szCs w:val="28"/>
          <w:lang w:val="uk-UA" w:eastAsia="en-US"/>
        </w:rPr>
      </w:pPr>
      <w:r w:rsidRPr="007925F6">
        <w:rPr>
          <w:rFonts w:eastAsia="Calibri"/>
          <w:sz w:val="28"/>
          <w:szCs w:val="28"/>
          <w:lang w:val="uk-UA" w:eastAsia="en-US"/>
        </w:rPr>
        <w:t xml:space="preserve"> У 202</w:t>
      </w:r>
      <w:r w:rsidR="00895ACD" w:rsidRPr="007925F6">
        <w:rPr>
          <w:rFonts w:eastAsia="Calibri"/>
          <w:sz w:val="28"/>
          <w:szCs w:val="28"/>
          <w:lang w:val="uk-UA" w:eastAsia="en-US"/>
        </w:rPr>
        <w:t>2</w:t>
      </w:r>
      <w:r w:rsidRPr="007925F6">
        <w:rPr>
          <w:rFonts w:eastAsia="Calibri"/>
          <w:sz w:val="28"/>
          <w:szCs w:val="28"/>
          <w:lang w:val="uk-UA" w:eastAsia="en-US"/>
        </w:rPr>
        <w:t>- 202</w:t>
      </w:r>
      <w:r w:rsidR="00895ACD" w:rsidRPr="007925F6">
        <w:rPr>
          <w:rFonts w:eastAsia="Calibri"/>
          <w:sz w:val="28"/>
          <w:szCs w:val="28"/>
          <w:lang w:val="uk-UA" w:eastAsia="en-US"/>
        </w:rPr>
        <w:t>4</w:t>
      </w:r>
      <w:r w:rsidRPr="007925F6">
        <w:rPr>
          <w:rFonts w:eastAsia="Calibri"/>
          <w:sz w:val="28"/>
          <w:szCs w:val="28"/>
          <w:lang w:val="uk-UA" w:eastAsia="en-US"/>
        </w:rPr>
        <w:t xml:space="preserve"> роках планується здійснювати такі заходи:</w:t>
      </w:r>
    </w:p>
    <w:p w:rsidR="003C2343" w:rsidRPr="007925F6" w:rsidRDefault="003C2343" w:rsidP="007925F6">
      <w:pPr>
        <w:jc w:val="both"/>
        <w:rPr>
          <w:rFonts w:eastAsia="Calibri"/>
          <w:sz w:val="28"/>
          <w:szCs w:val="28"/>
          <w:lang w:val="uk-UA" w:eastAsia="en-US"/>
        </w:rPr>
      </w:pPr>
      <w:r w:rsidRPr="007925F6">
        <w:rPr>
          <w:rFonts w:eastAsia="Calibri"/>
          <w:sz w:val="28"/>
          <w:szCs w:val="28"/>
          <w:lang w:val="uk-UA" w:eastAsia="en-US"/>
        </w:rPr>
        <w:t xml:space="preserve">    - забезпечення виконання наданих законодавством повноважень у відповідній сфері державної політики;</w:t>
      </w:r>
    </w:p>
    <w:p w:rsidR="003C2343" w:rsidRPr="007925F6" w:rsidRDefault="003C2343" w:rsidP="007925F6">
      <w:pPr>
        <w:jc w:val="both"/>
        <w:rPr>
          <w:rFonts w:eastAsia="Calibri"/>
          <w:sz w:val="28"/>
          <w:szCs w:val="28"/>
          <w:lang w:val="uk-UA" w:eastAsia="en-US"/>
        </w:rPr>
      </w:pPr>
      <w:r w:rsidRPr="007925F6">
        <w:rPr>
          <w:rFonts w:eastAsia="Calibri"/>
          <w:sz w:val="28"/>
          <w:szCs w:val="28"/>
          <w:lang w:val="uk-UA" w:eastAsia="en-US"/>
        </w:rPr>
        <w:t xml:space="preserve">    - організаційне, інформаційно-аналітичне та матеріально-технічне забезпечення діяльності міської ради.</w:t>
      </w:r>
    </w:p>
    <w:p w:rsidR="001F20FA" w:rsidRPr="007925F6" w:rsidRDefault="003C2343" w:rsidP="007925F6">
      <w:pPr>
        <w:ind w:firstLine="851"/>
        <w:jc w:val="both"/>
        <w:rPr>
          <w:rFonts w:eastAsia="Calibri"/>
          <w:sz w:val="28"/>
          <w:szCs w:val="28"/>
          <w:lang w:val="uk-UA" w:eastAsia="en-US"/>
        </w:rPr>
      </w:pPr>
      <w:r w:rsidRPr="007925F6">
        <w:rPr>
          <w:rFonts w:eastAsia="Calibri"/>
          <w:sz w:val="28"/>
          <w:szCs w:val="28"/>
          <w:lang w:val="uk-UA" w:eastAsia="en-US"/>
        </w:rPr>
        <w:t>Для здійснення запланованих заходів передбачено</w:t>
      </w:r>
      <w:r w:rsidR="001F20FA" w:rsidRPr="007925F6">
        <w:rPr>
          <w:rFonts w:eastAsia="Calibri"/>
          <w:sz w:val="28"/>
          <w:szCs w:val="28"/>
          <w:lang w:val="uk-UA" w:eastAsia="en-US"/>
        </w:rPr>
        <w:t xml:space="preserve"> на:</w:t>
      </w:r>
    </w:p>
    <w:p w:rsidR="001F20FA" w:rsidRPr="007925F6" w:rsidRDefault="001F20FA" w:rsidP="007925F6">
      <w:pPr>
        <w:jc w:val="both"/>
        <w:rPr>
          <w:sz w:val="28"/>
          <w:szCs w:val="28"/>
          <w:lang w:val="uk-UA"/>
        </w:rPr>
      </w:pPr>
      <w:r w:rsidRPr="007925F6">
        <w:rPr>
          <w:sz w:val="28"/>
          <w:szCs w:val="28"/>
          <w:lang w:val="uk-UA"/>
        </w:rPr>
        <w:t>2022 рік – 27 049 400 гривень;</w:t>
      </w:r>
    </w:p>
    <w:p w:rsidR="001F20FA" w:rsidRPr="007925F6" w:rsidRDefault="001F20FA" w:rsidP="007925F6">
      <w:pPr>
        <w:jc w:val="both"/>
        <w:rPr>
          <w:sz w:val="28"/>
          <w:szCs w:val="28"/>
          <w:lang w:val="uk-UA"/>
        </w:rPr>
      </w:pPr>
      <w:r w:rsidRPr="007925F6">
        <w:rPr>
          <w:sz w:val="28"/>
          <w:szCs w:val="28"/>
          <w:lang w:val="uk-UA"/>
        </w:rPr>
        <w:t>2023 рік – 27 293 800 гривень;</w:t>
      </w:r>
    </w:p>
    <w:p w:rsidR="001F20FA" w:rsidRPr="007925F6" w:rsidRDefault="001F20FA" w:rsidP="007925F6">
      <w:pPr>
        <w:jc w:val="both"/>
        <w:rPr>
          <w:sz w:val="28"/>
          <w:szCs w:val="28"/>
          <w:lang w:val="uk-UA"/>
        </w:rPr>
      </w:pPr>
      <w:r w:rsidRPr="007925F6">
        <w:rPr>
          <w:sz w:val="28"/>
          <w:szCs w:val="28"/>
          <w:lang w:val="uk-UA"/>
        </w:rPr>
        <w:t>2024рік  – 27 533 700 гривень.</w:t>
      </w:r>
    </w:p>
    <w:p w:rsidR="0056706F" w:rsidRPr="007925F6" w:rsidRDefault="0056706F" w:rsidP="007925F6">
      <w:pPr>
        <w:rPr>
          <w:rFonts w:eastAsia="Calibri"/>
          <w:b/>
          <w:sz w:val="28"/>
          <w:szCs w:val="28"/>
          <w:lang w:val="uk-UA" w:eastAsia="en-US"/>
        </w:rPr>
      </w:pPr>
      <w:r w:rsidRPr="007925F6">
        <w:rPr>
          <w:rFonts w:eastAsia="Calibri"/>
          <w:b/>
          <w:sz w:val="28"/>
          <w:szCs w:val="28"/>
          <w:lang w:val="uk-UA" w:eastAsia="en-US"/>
        </w:rPr>
        <w:t>Освіта</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Пріоритетом розвитку галузі освіта є забезпечення максимального задоволення освітніх потреб мешканців міської територіальної громади, формування доступної та якісної системи освіти і виховання, що відповідає сучасним тенденціям розвитку суспільства керуючись Законом України «Про освіту». Основні цілі державної політики та місцевого розвитку у сфері освіти полягають у забезпеченні права дитини на доступність здобуття якісної, сучасної та доступної освіти.</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Для досягнення визначених цілей передбачено виконання заходів:</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забезпечення умов для реалізації здібностей, інтересів, потреб кожної дитини, її різнобічного розвитку;</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забезпечення умов для сучасних моделей професійного та особистісного розвитку педагогів, підготовка педагогічних кадрів до побудови виховання в сучасних умовах інноваційних змін;</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забезпечення нового освітнього простору та дизайну, зміцнення матеріально-технічної бази закладів освіти;</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lastRenderedPageBreak/>
        <w:t>створення належних умов для безперешкодного доступу дітей з особливими освітніми потребами до приміщень закладів освіти та навчальних кабінетів;</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організація інклюзивного навчання у закладах освіти та підвищення ефективності діяльності інклюзивно-ресурсного центру;</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залучення вихованців закладів дошкільної освіти та учнів закладів загальної середньої освіти до активного дозвілля;</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осучаснення інтер’єру, створення сприятливих, комфортних та безпечних умов перебування в закладах освіти;</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забезпечення транспортними послугами та супровід під час підвезення дітей з віддалених селищ до місця навчання і у зворотному напрямку.</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Очікувані показники досягнення цілей:</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підвищення рівня охоплення дітей дошкільного віку дошкільною освітою;</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 xml:space="preserve">подальше забезпечення якісною </w:t>
      </w:r>
      <w:proofErr w:type="spellStart"/>
      <w:r w:rsidRPr="007925F6">
        <w:rPr>
          <w:rFonts w:eastAsia="Calibri"/>
          <w:sz w:val="28"/>
          <w:szCs w:val="28"/>
          <w:lang w:val="uk-UA" w:eastAsia="en-US"/>
        </w:rPr>
        <w:t>корекційно-розвитковою</w:t>
      </w:r>
      <w:proofErr w:type="spellEnd"/>
      <w:r w:rsidRPr="007925F6">
        <w:rPr>
          <w:rFonts w:eastAsia="Calibri"/>
          <w:sz w:val="28"/>
          <w:szCs w:val="28"/>
          <w:lang w:val="uk-UA" w:eastAsia="en-US"/>
        </w:rPr>
        <w:t xml:space="preserve"> роботою з учнями з особливими освітніми потребами, залучення дітей та їх батьків до здорового способу життя, активного відпочинку;</w:t>
      </w:r>
    </w:p>
    <w:p w:rsidR="0056706F" w:rsidRPr="007925F6" w:rsidRDefault="0056706F" w:rsidP="007925F6">
      <w:pPr>
        <w:ind w:firstLine="851"/>
        <w:jc w:val="both"/>
        <w:rPr>
          <w:rFonts w:eastAsia="Calibri"/>
          <w:sz w:val="28"/>
          <w:szCs w:val="28"/>
          <w:lang w:val="uk-UA" w:eastAsia="en-US"/>
        </w:rPr>
      </w:pPr>
      <w:r w:rsidRPr="007925F6">
        <w:rPr>
          <w:rFonts w:eastAsia="Calibri"/>
          <w:sz w:val="28"/>
          <w:szCs w:val="28"/>
          <w:lang w:val="uk-UA" w:eastAsia="en-US"/>
        </w:rPr>
        <w:t>підвищення створення комфортних умов освітнього простору для навчання, придбання сучасних меблів для початкових класів, засобів  навчання та забезпечення підручниками нового покоління.</w:t>
      </w:r>
    </w:p>
    <w:p w:rsidR="0056706F" w:rsidRPr="007925F6" w:rsidRDefault="0056706F" w:rsidP="007925F6">
      <w:pPr>
        <w:ind w:firstLine="851"/>
        <w:jc w:val="both"/>
        <w:rPr>
          <w:rFonts w:eastAsia="Calibri"/>
          <w:sz w:val="28"/>
          <w:szCs w:val="28"/>
          <w:highlight w:val="yellow"/>
          <w:lang w:val="uk-UA" w:eastAsia="en-US"/>
        </w:rPr>
      </w:pPr>
      <w:r w:rsidRPr="007925F6">
        <w:rPr>
          <w:rFonts w:eastAsia="Calibri"/>
          <w:sz w:val="28"/>
          <w:szCs w:val="28"/>
          <w:lang w:val="uk-UA" w:eastAsia="en-US"/>
        </w:rPr>
        <w:t xml:space="preserve">Прогнозні показники видатків бюджету у сфері освіти сформовані з урахування необхідності забезпечення доступу до якісної освіти  </w:t>
      </w:r>
      <w:r w:rsidR="006829B0" w:rsidRPr="007925F6">
        <w:rPr>
          <w:rFonts w:eastAsia="Calibri"/>
          <w:sz w:val="28"/>
          <w:szCs w:val="28"/>
          <w:lang w:val="uk-UA" w:eastAsia="en-US"/>
        </w:rPr>
        <w:t>787</w:t>
      </w:r>
      <w:r w:rsidRPr="007925F6">
        <w:rPr>
          <w:rFonts w:eastAsia="Calibri"/>
          <w:sz w:val="28"/>
          <w:szCs w:val="28"/>
          <w:lang w:val="uk-UA" w:eastAsia="en-US"/>
        </w:rPr>
        <w:t xml:space="preserve"> дітей дошкільного віку, </w:t>
      </w:r>
      <w:r w:rsidR="006829B0" w:rsidRPr="007925F6">
        <w:rPr>
          <w:rFonts w:eastAsia="Calibri"/>
          <w:sz w:val="28"/>
          <w:szCs w:val="28"/>
          <w:lang w:val="uk-UA" w:eastAsia="en-US"/>
        </w:rPr>
        <w:t>2 788</w:t>
      </w:r>
      <w:r w:rsidRPr="007925F6">
        <w:rPr>
          <w:rFonts w:eastAsia="Calibri"/>
          <w:sz w:val="28"/>
          <w:szCs w:val="28"/>
          <w:lang w:val="uk-UA" w:eastAsia="en-US"/>
        </w:rPr>
        <w:t xml:space="preserve"> учнів. Реалізація освітніх послуг буде здійснюватися через існуючу мережу освітніх закладів, яка включає </w:t>
      </w:r>
      <w:r w:rsidR="006829B0" w:rsidRPr="007925F6">
        <w:rPr>
          <w:rFonts w:eastAsia="Calibri"/>
          <w:sz w:val="28"/>
          <w:szCs w:val="28"/>
          <w:lang w:val="uk-UA" w:eastAsia="en-US"/>
        </w:rPr>
        <w:t>1</w:t>
      </w:r>
      <w:r w:rsidRPr="007925F6">
        <w:rPr>
          <w:rFonts w:eastAsia="Calibri"/>
          <w:sz w:val="28"/>
          <w:szCs w:val="28"/>
          <w:lang w:val="uk-UA" w:eastAsia="en-US"/>
        </w:rPr>
        <w:t xml:space="preserve">6 закладів дошкільної освіти, </w:t>
      </w:r>
      <w:r w:rsidR="006829B0" w:rsidRPr="007925F6">
        <w:rPr>
          <w:rFonts w:eastAsia="Calibri"/>
          <w:sz w:val="28"/>
          <w:szCs w:val="28"/>
          <w:lang w:val="uk-UA" w:eastAsia="en-US"/>
        </w:rPr>
        <w:t>14</w:t>
      </w:r>
      <w:r w:rsidRPr="007925F6">
        <w:rPr>
          <w:rFonts w:eastAsia="Calibri"/>
          <w:sz w:val="28"/>
          <w:szCs w:val="28"/>
          <w:lang w:val="uk-UA" w:eastAsia="en-US"/>
        </w:rPr>
        <w:t xml:space="preserve"> установ загальної середньої освіти, 1 </w:t>
      </w:r>
      <w:r w:rsidR="00C4560E" w:rsidRPr="007925F6">
        <w:rPr>
          <w:rFonts w:eastAsia="Calibri"/>
          <w:sz w:val="28"/>
          <w:szCs w:val="28"/>
          <w:lang w:val="uk-UA" w:eastAsia="en-US"/>
        </w:rPr>
        <w:t xml:space="preserve">міжшкільний </w:t>
      </w:r>
      <w:r w:rsidRPr="007925F6">
        <w:rPr>
          <w:rFonts w:eastAsia="Calibri"/>
          <w:sz w:val="28"/>
          <w:szCs w:val="28"/>
          <w:lang w:val="uk-UA" w:eastAsia="en-US"/>
        </w:rPr>
        <w:t>навчально-ви</w:t>
      </w:r>
      <w:r w:rsidR="00C4560E" w:rsidRPr="007925F6">
        <w:rPr>
          <w:rFonts w:eastAsia="Calibri"/>
          <w:sz w:val="28"/>
          <w:szCs w:val="28"/>
          <w:lang w:val="uk-UA" w:eastAsia="en-US"/>
        </w:rPr>
        <w:t>робничий комбінат</w:t>
      </w:r>
      <w:r w:rsidRPr="007925F6">
        <w:rPr>
          <w:rFonts w:eastAsia="Calibri"/>
          <w:sz w:val="28"/>
          <w:szCs w:val="28"/>
          <w:lang w:val="uk-UA" w:eastAsia="en-US"/>
        </w:rPr>
        <w:t xml:space="preserve">, 1 інклюзивно-ресурсний центр та 1 заклад позашкільної освіти. </w:t>
      </w:r>
    </w:p>
    <w:p w:rsidR="0056706F" w:rsidRPr="007925F6" w:rsidRDefault="0056706F" w:rsidP="007925F6">
      <w:pPr>
        <w:rPr>
          <w:rFonts w:eastAsia="Calibri"/>
          <w:b/>
          <w:sz w:val="28"/>
          <w:szCs w:val="28"/>
          <w:lang w:eastAsia="en-US"/>
        </w:rPr>
      </w:pPr>
      <w:r w:rsidRPr="007925F6">
        <w:rPr>
          <w:rFonts w:eastAsia="Calibri"/>
          <w:b/>
          <w:sz w:val="28"/>
          <w:szCs w:val="28"/>
          <w:lang w:val="uk-UA" w:eastAsia="en-US"/>
        </w:rPr>
        <w:t xml:space="preserve">Охорона </w:t>
      </w:r>
      <w:proofErr w:type="spellStart"/>
      <w:r w:rsidRPr="007925F6">
        <w:rPr>
          <w:rFonts w:eastAsia="Calibri"/>
          <w:b/>
          <w:sz w:val="28"/>
          <w:szCs w:val="28"/>
          <w:lang w:val="uk-UA" w:eastAsia="en-US"/>
        </w:rPr>
        <w:t>здоров’</w:t>
      </w:r>
      <w:proofErr w:type="spellEnd"/>
      <w:r w:rsidRPr="007925F6">
        <w:rPr>
          <w:rFonts w:eastAsia="Calibri"/>
          <w:b/>
          <w:sz w:val="28"/>
          <w:szCs w:val="28"/>
          <w:lang w:eastAsia="en-US"/>
        </w:rPr>
        <w:t>я</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ab/>
        <w:t xml:space="preserve">Пріоритетом розвитку громади в галузі охорона </w:t>
      </w:r>
      <w:proofErr w:type="spellStart"/>
      <w:r w:rsidRPr="007925F6">
        <w:rPr>
          <w:rFonts w:eastAsia="Calibri"/>
          <w:sz w:val="28"/>
          <w:szCs w:val="28"/>
          <w:lang w:val="uk-UA" w:eastAsia="en-US"/>
        </w:rPr>
        <w:t>здоров’</w:t>
      </w:r>
      <w:proofErr w:type="spellEnd"/>
      <w:r w:rsidRPr="007925F6">
        <w:rPr>
          <w:rFonts w:eastAsia="Calibri"/>
          <w:sz w:val="28"/>
          <w:szCs w:val="28"/>
          <w:lang w:eastAsia="en-US"/>
        </w:rPr>
        <w:t>я</w:t>
      </w:r>
      <w:r w:rsidRPr="007925F6">
        <w:rPr>
          <w:rFonts w:eastAsia="Calibri"/>
          <w:sz w:val="28"/>
          <w:szCs w:val="28"/>
          <w:lang w:val="uk-UA" w:eastAsia="en-US"/>
        </w:rPr>
        <w:t xml:space="preserve"> є реалізація права кожного громадянина на безоплатне і якісне  медичне обслуговування в закладах на території </w:t>
      </w:r>
      <w:r w:rsidR="003F10F9" w:rsidRPr="007925F6">
        <w:rPr>
          <w:rFonts w:eastAsia="Calibri"/>
          <w:sz w:val="28"/>
          <w:szCs w:val="28"/>
          <w:lang w:val="uk-UA" w:eastAsia="en-US"/>
        </w:rPr>
        <w:t xml:space="preserve">міської </w:t>
      </w:r>
      <w:r w:rsidRPr="007925F6">
        <w:rPr>
          <w:rFonts w:eastAsia="Calibri"/>
          <w:sz w:val="28"/>
          <w:szCs w:val="28"/>
          <w:lang w:val="uk-UA" w:eastAsia="en-US"/>
        </w:rPr>
        <w:t>територіальної громади</w:t>
      </w:r>
      <w:r w:rsidR="003F10F9" w:rsidRPr="007925F6">
        <w:rPr>
          <w:rFonts w:eastAsia="Calibri"/>
          <w:sz w:val="28"/>
          <w:szCs w:val="28"/>
          <w:lang w:val="uk-UA" w:eastAsia="en-US"/>
        </w:rPr>
        <w:t>,</w:t>
      </w:r>
      <w:r w:rsidR="003F10F9" w:rsidRPr="007925F6">
        <w:rPr>
          <w:sz w:val="28"/>
          <w:szCs w:val="28"/>
        </w:rPr>
        <w:t xml:space="preserve"> </w:t>
      </w:r>
      <w:proofErr w:type="spellStart"/>
      <w:r w:rsidR="003F10F9" w:rsidRPr="007925F6">
        <w:rPr>
          <w:sz w:val="28"/>
          <w:szCs w:val="28"/>
        </w:rPr>
        <w:t>забезпечення</w:t>
      </w:r>
      <w:proofErr w:type="spellEnd"/>
      <w:r w:rsidR="003F10F9" w:rsidRPr="007925F6">
        <w:rPr>
          <w:sz w:val="28"/>
          <w:szCs w:val="28"/>
        </w:rPr>
        <w:t xml:space="preserve"> </w:t>
      </w:r>
      <w:proofErr w:type="spellStart"/>
      <w:r w:rsidR="003F10F9" w:rsidRPr="007925F6">
        <w:rPr>
          <w:sz w:val="28"/>
          <w:szCs w:val="28"/>
        </w:rPr>
        <w:t>населення</w:t>
      </w:r>
      <w:proofErr w:type="spellEnd"/>
      <w:r w:rsidR="003F10F9" w:rsidRPr="007925F6">
        <w:rPr>
          <w:sz w:val="28"/>
          <w:szCs w:val="28"/>
        </w:rPr>
        <w:t xml:space="preserve"> </w:t>
      </w:r>
      <w:proofErr w:type="spellStart"/>
      <w:r w:rsidR="003F10F9" w:rsidRPr="007925F6">
        <w:rPr>
          <w:sz w:val="28"/>
          <w:szCs w:val="28"/>
        </w:rPr>
        <w:t>високоякісними</w:t>
      </w:r>
      <w:proofErr w:type="spellEnd"/>
      <w:r w:rsidR="003F10F9" w:rsidRPr="007925F6">
        <w:rPr>
          <w:sz w:val="28"/>
          <w:szCs w:val="28"/>
        </w:rPr>
        <w:t xml:space="preserve"> </w:t>
      </w:r>
      <w:proofErr w:type="spellStart"/>
      <w:r w:rsidR="003F10F9" w:rsidRPr="007925F6">
        <w:rPr>
          <w:sz w:val="28"/>
          <w:szCs w:val="28"/>
        </w:rPr>
        <w:t>і</w:t>
      </w:r>
      <w:proofErr w:type="spellEnd"/>
      <w:r w:rsidR="003F10F9" w:rsidRPr="007925F6">
        <w:rPr>
          <w:sz w:val="28"/>
          <w:szCs w:val="28"/>
        </w:rPr>
        <w:t xml:space="preserve"> </w:t>
      </w:r>
      <w:proofErr w:type="spellStart"/>
      <w:r w:rsidR="003F10F9" w:rsidRPr="007925F6">
        <w:rPr>
          <w:sz w:val="28"/>
          <w:szCs w:val="28"/>
        </w:rPr>
        <w:t>доступними</w:t>
      </w:r>
      <w:proofErr w:type="spellEnd"/>
      <w:r w:rsidR="003F10F9" w:rsidRPr="007925F6">
        <w:rPr>
          <w:sz w:val="28"/>
          <w:szCs w:val="28"/>
        </w:rPr>
        <w:t xml:space="preserve"> </w:t>
      </w:r>
      <w:proofErr w:type="spellStart"/>
      <w:r w:rsidR="003F10F9" w:rsidRPr="007925F6">
        <w:rPr>
          <w:sz w:val="28"/>
          <w:szCs w:val="28"/>
        </w:rPr>
        <w:t>медичними</w:t>
      </w:r>
      <w:proofErr w:type="spellEnd"/>
      <w:r w:rsidR="003F10F9" w:rsidRPr="007925F6">
        <w:rPr>
          <w:sz w:val="28"/>
          <w:szCs w:val="28"/>
        </w:rPr>
        <w:t xml:space="preserve"> </w:t>
      </w:r>
      <w:proofErr w:type="spellStart"/>
      <w:r w:rsidR="003F10F9" w:rsidRPr="007925F6">
        <w:rPr>
          <w:sz w:val="28"/>
          <w:szCs w:val="28"/>
        </w:rPr>
        <w:t>послугами</w:t>
      </w:r>
      <w:proofErr w:type="spellEnd"/>
      <w:r w:rsidR="003F10F9" w:rsidRPr="007925F6">
        <w:rPr>
          <w:sz w:val="28"/>
          <w:szCs w:val="28"/>
        </w:rPr>
        <w:t xml:space="preserve"> та </w:t>
      </w:r>
      <w:proofErr w:type="spellStart"/>
      <w:r w:rsidR="003F10F9" w:rsidRPr="007925F6">
        <w:rPr>
          <w:sz w:val="28"/>
          <w:szCs w:val="28"/>
        </w:rPr>
        <w:t>створення</w:t>
      </w:r>
      <w:proofErr w:type="spellEnd"/>
      <w:r w:rsidR="003F10F9" w:rsidRPr="007925F6">
        <w:rPr>
          <w:sz w:val="28"/>
          <w:szCs w:val="28"/>
        </w:rPr>
        <w:t xml:space="preserve"> </w:t>
      </w:r>
      <w:proofErr w:type="spellStart"/>
      <w:r w:rsidR="003F10F9" w:rsidRPr="007925F6">
        <w:rPr>
          <w:sz w:val="28"/>
          <w:szCs w:val="28"/>
        </w:rPr>
        <w:t>сприятливих</w:t>
      </w:r>
      <w:proofErr w:type="spellEnd"/>
      <w:r w:rsidR="003F10F9" w:rsidRPr="007925F6">
        <w:rPr>
          <w:sz w:val="28"/>
          <w:szCs w:val="28"/>
        </w:rPr>
        <w:t xml:space="preserve"> умов </w:t>
      </w:r>
      <w:proofErr w:type="spellStart"/>
      <w:r w:rsidR="003F10F9" w:rsidRPr="007925F6">
        <w:rPr>
          <w:sz w:val="28"/>
          <w:szCs w:val="28"/>
        </w:rPr>
        <w:t>життєдіяльності</w:t>
      </w:r>
      <w:proofErr w:type="spellEnd"/>
      <w:r w:rsidR="003F10F9" w:rsidRPr="007925F6">
        <w:rPr>
          <w:sz w:val="28"/>
          <w:szCs w:val="28"/>
        </w:rPr>
        <w:t xml:space="preserve"> </w:t>
      </w:r>
      <w:proofErr w:type="spellStart"/>
      <w:r w:rsidR="003F10F9" w:rsidRPr="007925F6">
        <w:rPr>
          <w:sz w:val="28"/>
          <w:szCs w:val="28"/>
        </w:rPr>
        <w:t>людини</w:t>
      </w:r>
      <w:proofErr w:type="spellEnd"/>
      <w:r w:rsidRPr="007925F6">
        <w:rPr>
          <w:rFonts w:eastAsia="Calibri"/>
          <w:sz w:val="28"/>
          <w:szCs w:val="28"/>
          <w:lang w:val="uk-UA" w:eastAsia="en-US"/>
        </w:rPr>
        <w:t xml:space="preserve">. </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Основні цілі державної політики та розвитку у сфері охорони здоров’я полягають у наданні фінансової підтримки закладам охорони здоров’я за рахунок бюджету </w:t>
      </w:r>
      <w:r w:rsidR="003F10F9" w:rsidRPr="007925F6">
        <w:rPr>
          <w:rFonts w:eastAsia="Calibri"/>
          <w:sz w:val="28"/>
          <w:szCs w:val="28"/>
          <w:lang w:val="uk-UA" w:eastAsia="en-US"/>
        </w:rPr>
        <w:t xml:space="preserve">міської територіальної громади </w:t>
      </w:r>
      <w:r w:rsidRPr="007925F6">
        <w:rPr>
          <w:rFonts w:eastAsia="Calibri"/>
          <w:sz w:val="28"/>
          <w:szCs w:val="28"/>
          <w:lang w:val="uk-UA" w:eastAsia="en-US"/>
        </w:rPr>
        <w:t xml:space="preserve">для підвищення рівня надання медичної допомоги та збереження здоров’я населення </w:t>
      </w:r>
      <w:r w:rsidR="003F10F9" w:rsidRPr="007925F6">
        <w:rPr>
          <w:rFonts w:eastAsia="Calibri"/>
          <w:sz w:val="28"/>
          <w:szCs w:val="28"/>
          <w:lang w:val="uk-UA" w:eastAsia="en-US"/>
        </w:rPr>
        <w:t xml:space="preserve">Кагарлицької </w:t>
      </w:r>
      <w:r w:rsidRPr="007925F6">
        <w:rPr>
          <w:rFonts w:eastAsia="Calibri"/>
          <w:sz w:val="28"/>
          <w:szCs w:val="28"/>
          <w:lang w:val="uk-UA" w:eastAsia="en-US"/>
        </w:rPr>
        <w:t>громади.</w:t>
      </w:r>
    </w:p>
    <w:p w:rsidR="003F10F9" w:rsidRPr="007925F6" w:rsidRDefault="003F10F9" w:rsidP="007925F6">
      <w:pPr>
        <w:pStyle w:val="Default"/>
        <w:jc w:val="both"/>
        <w:rPr>
          <w:sz w:val="28"/>
          <w:szCs w:val="28"/>
        </w:rPr>
      </w:pPr>
      <w:proofErr w:type="gramStart"/>
      <w:r w:rsidRPr="007925F6">
        <w:rPr>
          <w:sz w:val="28"/>
          <w:szCs w:val="28"/>
        </w:rPr>
        <w:t>З</w:t>
      </w:r>
      <w:proofErr w:type="gramEnd"/>
      <w:r w:rsidRPr="007925F6">
        <w:rPr>
          <w:sz w:val="28"/>
          <w:szCs w:val="28"/>
        </w:rPr>
        <w:t xml:space="preserve"> </w:t>
      </w:r>
      <w:proofErr w:type="spellStart"/>
      <w:r w:rsidRPr="007925F6">
        <w:rPr>
          <w:sz w:val="28"/>
          <w:szCs w:val="28"/>
        </w:rPr>
        <w:t>цією</w:t>
      </w:r>
      <w:proofErr w:type="spellEnd"/>
      <w:r w:rsidRPr="007925F6">
        <w:rPr>
          <w:sz w:val="28"/>
          <w:szCs w:val="28"/>
        </w:rPr>
        <w:t xml:space="preserve"> метою в 2022</w:t>
      </w:r>
      <w:r w:rsidR="00CD195B" w:rsidRPr="007925F6">
        <w:rPr>
          <w:sz w:val="28"/>
          <w:szCs w:val="28"/>
          <w:lang w:val="uk-UA"/>
        </w:rPr>
        <w:t>-2024</w:t>
      </w:r>
      <w:r w:rsidRPr="007925F6">
        <w:rPr>
          <w:sz w:val="28"/>
          <w:szCs w:val="28"/>
        </w:rPr>
        <w:t xml:space="preserve"> роках </w:t>
      </w:r>
      <w:proofErr w:type="spellStart"/>
      <w:r w:rsidRPr="007925F6">
        <w:rPr>
          <w:sz w:val="28"/>
          <w:szCs w:val="28"/>
        </w:rPr>
        <w:t>передбачається</w:t>
      </w:r>
      <w:proofErr w:type="spellEnd"/>
      <w:r w:rsidRPr="007925F6">
        <w:rPr>
          <w:sz w:val="28"/>
          <w:szCs w:val="28"/>
        </w:rPr>
        <w:t xml:space="preserve"> </w:t>
      </w:r>
      <w:proofErr w:type="spellStart"/>
      <w:r w:rsidRPr="007925F6">
        <w:rPr>
          <w:sz w:val="28"/>
          <w:szCs w:val="28"/>
        </w:rPr>
        <w:t>здійснити</w:t>
      </w:r>
      <w:proofErr w:type="spellEnd"/>
      <w:r w:rsidRPr="007925F6">
        <w:rPr>
          <w:sz w:val="28"/>
          <w:szCs w:val="28"/>
        </w:rPr>
        <w:t xml:space="preserve"> </w:t>
      </w:r>
      <w:proofErr w:type="spellStart"/>
      <w:r w:rsidRPr="007925F6">
        <w:rPr>
          <w:sz w:val="28"/>
          <w:szCs w:val="28"/>
        </w:rPr>
        <w:t>такі</w:t>
      </w:r>
      <w:proofErr w:type="spellEnd"/>
      <w:r w:rsidRPr="007925F6">
        <w:rPr>
          <w:sz w:val="28"/>
          <w:szCs w:val="28"/>
        </w:rPr>
        <w:t xml:space="preserve"> заходи: </w:t>
      </w:r>
    </w:p>
    <w:p w:rsidR="003F10F9" w:rsidRPr="007925F6" w:rsidRDefault="00CD195B" w:rsidP="007925F6">
      <w:pPr>
        <w:pStyle w:val="Default"/>
        <w:jc w:val="both"/>
        <w:rPr>
          <w:sz w:val="28"/>
          <w:szCs w:val="28"/>
        </w:rPr>
      </w:pPr>
      <w:r w:rsidRPr="007925F6">
        <w:rPr>
          <w:sz w:val="28"/>
          <w:szCs w:val="28"/>
        </w:rPr>
        <w:t xml:space="preserve">- </w:t>
      </w:r>
      <w:proofErr w:type="spellStart"/>
      <w:r w:rsidRPr="007925F6">
        <w:rPr>
          <w:sz w:val="28"/>
          <w:szCs w:val="28"/>
        </w:rPr>
        <w:t>продовжити</w:t>
      </w:r>
      <w:proofErr w:type="spellEnd"/>
      <w:r w:rsidRPr="007925F6">
        <w:rPr>
          <w:sz w:val="28"/>
          <w:szCs w:val="28"/>
        </w:rPr>
        <w:t xml:space="preserve"> роботу </w:t>
      </w:r>
      <w:r w:rsidRPr="007925F6">
        <w:rPr>
          <w:sz w:val="28"/>
          <w:szCs w:val="28"/>
          <w:lang w:val="uk-UA"/>
        </w:rPr>
        <w:t>із</w:t>
      </w:r>
      <w:r w:rsidR="003F10F9" w:rsidRPr="007925F6">
        <w:rPr>
          <w:sz w:val="28"/>
          <w:szCs w:val="28"/>
        </w:rPr>
        <w:t xml:space="preserve"> </w:t>
      </w:r>
      <w:proofErr w:type="spellStart"/>
      <w:r w:rsidR="003F10F9" w:rsidRPr="007925F6">
        <w:rPr>
          <w:sz w:val="28"/>
          <w:szCs w:val="28"/>
        </w:rPr>
        <w:t>забезпечення</w:t>
      </w:r>
      <w:proofErr w:type="spellEnd"/>
      <w:r w:rsidR="003F10F9" w:rsidRPr="007925F6">
        <w:rPr>
          <w:sz w:val="28"/>
          <w:szCs w:val="28"/>
        </w:rPr>
        <w:t xml:space="preserve"> </w:t>
      </w:r>
      <w:proofErr w:type="spellStart"/>
      <w:r w:rsidR="003F10F9" w:rsidRPr="007925F6">
        <w:rPr>
          <w:sz w:val="28"/>
          <w:szCs w:val="28"/>
        </w:rPr>
        <w:t>матеріально-технічного</w:t>
      </w:r>
      <w:proofErr w:type="spellEnd"/>
      <w:r w:rsidR="003F10F9" w:rsidRPr="007925F6">
        <w:rPr>
          <w:sz w:val="28"/>
          <w:szCs w:val="28"/>
        </w:rPr>
        <w:t xml:space="preserve"> </w:t>
      </w:r>
      <w:proofErr w:type="spellStart"/>
      <w:r w:rsidR="003F10F9" w:rsidRPr="007925F6">
        <w:rPr>
          <w:sz w:val="28"/>
          <w:szCs w:val="28"/>
        </w:rPr>
        <w:t>оснащення</w:t>
      </w:r>
      <w:proofErr w:type="spellEnd"/>
      <w:r w:rsidR="003F10F9" w:rsidRPr="007925F6">
        <w:rPr>
          <w:sz w:val="28"/>
          <w:szCs w:val="28"/>
        </w:rPr>
        <w:t xml:space="preserve"> </w:t>
      </w:r>
      <w:proofErr w:type="spellStart"/>
      <w:r w:rsidR="003F10F9" w:rsidRPr="007925F6">
        <w:rPr>
          <w:sz w:val="28"/>
          <w:szCs w:val="28"/>
        </w:rPr>
        <w:t>амбулаторій</w:t>
      </w:r>
      <w:proofErr w:type="spellEnd"/>
      <w:r w:rsidRPr="007925F6">
        <w:rPr>
          <w:sz w:val="28"/>
          <w:szCs w:val="28"/>
        </w:rPr>
        <w:t xml:space="preserve"> </w:t>
      </w:r>
      <w:proofErr w:type="spellStart"/>
      <w:r w:rsidRPr="007925F6">
        <w:rPr>
          <w:sz w:val="28"/>
          <w:szCs w:val="28"/>
        </w:rPr>
        <w:t>сімейної</w:t>
      </w:r>
      <w:proofErr w:type="spellEnd"/>
      <w:r w:rsidRPr="007925F6">
        <w:rPr>
          <w:sz w:val="28"/>
          <w:szCs w:val="28"/>
        </w:rPr>
        <w:t xml:space="preserve"> </w:t>
      </w:r>
      <w:proofErr w:type="spellStart"/>
      <w:r w:rsidRPr="007925F6">
        <w:rPr>
          <w:sz w:val="28"/>
          <w:szCs w:val="28"/>
        </w:rPr>
        <w:t>медицини</w:t>
      </w:r>
      <w:proofErr w:type="spellEnd"/>
      <w:r w:rsidRPr="007925F6">
        <w:rPr>
          <w:sz w:val="28"/>
          <w:szCs w:val="28"/>
          <w:lang w:val="uk-UA"/>
        </w:rPr>
        <w:t>, фельдшерсько-акушерських пунктів та фельдшерських пункті</w:t>
      </w:r>
      <w:proofErr w:type="gramStart"/>
      <w:r w:rsidRPr="007925F6">
        <w:rPr>
          <w:sz w:val="28"/>
          <w:szCs w:val="28"/>
          <w:lang w:val="uk-UA"/>
        </w:rPr>
        <w:t>в</w:t>
      </w:r>
      <w:proofErr w:type="gramEnd"/>
      <w:r w:rsidRPr="007925F6">
        <w:rPr>
          <w:sz w:val="28"/>
          <w:szCs w:val="28"/>
        </w:rPr>
        <w:t xml:space="preserve"> у </w:t>
      </w:r>
      <w:proofErr w:type="spellStart"/>
      <w:r w:rsidRPr="007925F6">
        <w:rPr>
          <w:sz w:val="28"/>
          <w:szCs w:val="28"/>
        </w:rPr>
        <w:t>сільській</w:t>
      </w:r>
      <w:proofErr w:type="spellEnd"/>
      <w:r w:rsidRPr="007925F6">
        <w:rPr>
          <w:sz w:val="28"/>
          <w:szCs w:val="28"/>
        </w:rPr>
        <w:t xml:space="preserve"> </w:t>
      </w:r>
      <w:proofErr w:type="spellStart"/>
      <w:r w:rsidRPr="007925F6">
        <w:rPr>
          <w:sz w:val="28"/>
          <w:szCs w:val="28"/>
        </w:rPr>
        <w:t>місцевості</w:t>
      </w:r>
      <w:proofErr w:type="spellEnd"/>
      <w:r w:rsidR="003F10F9"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w:t>
      </w:r>
      <w:proofErr w:type="spellStart"/>
      <w:r w:rsidRPr="007925F6">
        <w:rPr>
          <w:sz w:val="28"/>
          <w:szCs w:val="28"/>
        </w:rPr>
        <w:t>забезпечити</w:t>
      </w:r>
      <w:proofErr w:type="spellEnd"/>
      <w:r w:rsidRPr="007925F6">
        <w:rPr>
          <w:sz w:val="28"/>
          <w:szCs w:val="28"/>
        </w:rPr>
        <w:t xml:space="preserve"> </w:t>
      </w:r>
      <w:proofErr w:type="spellStart"/>
      <w:r w:rsidRPr="007925F6">
        <w:rPr>
          <w:sz w:val="28"/>
          <w:szCs w:val="28"/>
        </w:rPr>
        <w:t>доступність</w:t>
      </w:r>
      <w:proofErr w:type="spellEnd"/>
      <w:r w:rsidRPr="007925F6">
        <w:rPr>
          <w:sz w:val="28"/>
          <w:szCs w:val="28"/>
        </w:rPr>
        <w:t xml:space="preserve"> </w:t>
      </w:r>
      <w:proofErr w:type="spellStart"/>
      <w:r w:rsidRPr="007925F6">
        <w:rPr>
          <w:sz w:val="28"/>
          <w:szCs w:val="28"/>
        </w:rPr>
        <w:t>населення</w:t>
      </w:r>
      <w:proofErr w:type="spellEnd"/>
      <w:r w:rsidRPr="007925F6">
        <w:rPr>
          <w:sz w:val="28"/>
          <w:szCs w:val="28"/>
        </w:rPr>
        <w:t xml:space="preserve"> до </w:t>
      </w:r>
      <w:proofErr w:type="spellStart"/>
      <w:r w:rsidRPr="007925F6">
        <w:rPr>
          <w:sz w:val="28"/>
          <w:szCs w:val="28"/>
        </w:rPr>
        <w:t>первинної</w:t>
      </w:r>
      <w:proofErr w:type="spellEnd"/>
      <w:r w:rsidRPr="007925F6">
        <w:rPr>
          <w:sz w:val="28"/>
          <w:szCs w:val="28"/>
        </w:rPr>
        <w:t xml:space="preserve"> та </w:t>
      </w:r>
      <w:proofErr w:type="spellStart"/>
      <w:r w:rsidRPr="007925F6">
        <w:rPr>
          <w:sz w:val="28"/>
          <w:szCs w:val="28"/>
        </w:rPr>
        <w:t>вторинної</w:t>
      </w:r>
      <w:proofErr w:type="spellEnd"/>
      <w:r w:rsidRPr="007925F6">
        <w:rPr>
          <w:sz w:val="28"/>
          <w:szCs w:val="28"/>
        </w:rPr>
        <w:t xml:space="preserve"> </w:t>
      </w:r>
      <w:proofErr w:type="spellStart"/>
      <w:r w:rsidRPr="007925F6">
        <w:rPr>
          <w:sz w:val="28"/>
          <w:szCs w:val="28"/>
        </w:rPr>
        <w:t>медичної</w:t>
      </w:r>
      <w:proofErr w:type="spellEnd"/>
      <w:r w:rsidRPr="007925F6">
        <w:rPr>
          <w:sz w:val="28"/>
          <w:szCs w:val="28"/>
        </w:rPr>
        <w:t xml:space="preserve"> </w:t>
      </w:r>
      <w:proofErr w:type="spellStart"/>
      <w:r w:rsidRPr="007925F6">
        <w:rPr>
          <w:sz w:val="28"/>
          <w:szCs w:val="28"/>
        </w:rPr>
        <w:t>допомоги</w:t>
      </w:r>
      <w:proofErr w:type="spell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провести перегляд </w:t>
      </w:r>
      <w:proofErr w:type="spellStart"/>
      <w:r w:rsidRPr="007925F6">
        <w:rPr>
          <w:sz w:val="28"/>
          <w:szCs w:val="28"/>
        </w:rPr>
        <w:t>табелів</w:t>
      </w:r>
      <w:proofErr w:type="spellEnd"/>
      <w:r w:rsidRPr="007925F6">
        <w:rPr>
          <w:sz w:val="28"/>
          <w:szCs w:val="28"/>
        </w:rPr>
        <w:t xml:space="preserve"> </w:t>
      </w:r>
      <w:proofErr w:type="spellStart"/>
      <w:r w:rsidRPr="007925F6">
        <w:rPr>
          <w:sz w:val="28"/>
          <w:szCs w:val="28"/>
        </w:rPr>
        <w:t>оснащення</w:t>
      </w:r>
      <w:proofErr w:type="spellEnd"/>
      <w:r w:rsidRPr="007925F6">
        <w:rPr>
          <w:sz w:val="28"/>
          <w:szCs w:val="28"/>
        </w:rPr>
        <w:t xml:space="preserve"> </w:t>
      </w:r>
      <w:proofErr w:type="spellStart"/>
      <w:r w:rsidRPr="007925F6">
        <w:rPr>
          <w:sz w:val="28"/>
          <w:szCs w:val="28"/>
        </w:rPr>
        <w:t>лікувальних</w:t>
      </w:r>
      <w:proofErr w:type="spellEnd"/>
      <w:r w:rsidRPr="007925F6">
        <w:rPr>
          <w:sz w:val="28"/>
          <w:szCs w:val="28"/>
        </w:rPr>
        <w:t xml:space="preserve"> </w:t>
      </w:r>
      <w:proofErr w:type="spellStart"/>
      <w:r w:rsidRPr="007925F6">
        <w:rPr>
          <w:sz w:val="28"/>
          <w:szCs w:val="28"/>
        </w:rPr>
        <w:t>закладі</w:t>
      </w:r>
      <w:proofErr w:type="gramStart"/>
      <w:r w:rsidRPr="007925F6">
        <w:rPr>
          <w:sz w:val="28"/>
          <w:szCs w:val="28"/>
        </w:rPr>
        <w:t>в</w:t>
      </w:r>
      <w:proofErr w:type="spellEnd"/>
      <w:proofErr w:type="gram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w:t>
      </w:r>
      <w:proofErr w:type="spellStart"/>
      <w:r w:rsidRPr="007925F6">
        <w:rPr>
          <w:sz w:val="28"/>
          <w:szCs w:val="28"/>
        </w:rPr>
        <w:t>розробити</w:t>
      </w:r>
      <w:proofErr w:type="spellEnd"/>
      <w:r w:rsidRPr="007925F6">
        <w:rPr>
          <w:sz w:val="28"/>
          <w:szCs w:val="28"/>
        </w:rPr>
        <w:t xml:space="preserve"> </w:t>
      </w:r>
      <w:proofErr w:type="spellStart"/>
      <w:r w:rsidRPr="007925F6">
        <w:rPr>
          <w:sz w:val="28"/>
          <w:szCs w:val="28"/>
        </w:rPr>
        <w:t>і</w:t>
      </w:r>
      <w:proofErr w:type="spellEnd"/>
      <w:r w:rsidRPr="007925F6">
        <w:rPr>
          <w:sz w:val="28"/>
          <w:szCs w:val="28"/>
        </w:rPr>
        <w:t xml:space="preserve"> </w:t>
      </w:r>
      <w:proofErr w:type="spellStart"/>
      <w:r w:rsidRPr="007925F6">
        <w:rPr>
          <w:sz w:val="28"/>
          <w:szCs w:val="28"/>
        </w:rPr>
        <w:t>впровадити</w:t>
      </w:r>
      <w:proofErr w:type="spellEnd"/>
      <w:r w:rsidRPr="007925F6">
        <w:rPr>
          <w:sz w:val="28"/>
          <w:szCs w:val="28"/>
        </w:rPr>
        <w:t xml:space="preserve"> </w:t>
      </w:r>
      <w:proofErr w:type="spellStart"/>
      <w:r w:rsidRPr="007925F6">
        <w:rPr>
          <w:sz w:val="28"/>
          <w:szCs w:val="28"/>
        </w:rPr>
        <w:t>стандарти</w:t>
      </w:r>
      <w:proofErr w:type="spellEnd"/>
      <w:r w:rsidRPr="007925F6">
        <w:rPr>
          <w:sz w:val="28"/>
          <w:szCs w:val="28"/>
        </w:rPr>
        <w:t xml:space="preserve"> </w:t>
      </w:r>
      <w:proofErr w:type="spellStart"/>
      <w:r w:rsidRPr="007925F6">
        <w:rPr>
          <w:sz w:val="28"/>
          <w:szCs w:val="28"/>
        </w:rPr>
        <w:t>первинної</w:t>
      </w:r>
      <w:proofErr w:type="spellEnd"/>
      <w:r w:rsidRPr="007925F6">
        <w:rPr>
          <w:sz w:val="28"/>
          <w:szCs w:val="28"/>
        </w:rPr>
        <w:t xml:space="preserve"> </w:t>
      </w:r>
      <w:proofErr w:type="spellStart"/>
      <w:r w:rsidRPr="007925F6">
        <w:rPr>
          <w:sz w:val="28"/>
          <w:szCs w:val="28"/>
        </w:rPr>
        <w:t>і</w:t>
      </w:r>
      <w:proofErr w:type="spellEnd"/>
      <w:r w:rsidRPr="007925F6">
        <w:rPr>
          <w:sz w:val="28"/>
          <w:szCs w:val="28"/>
        </w:rPr>
        <w:t xml:space="preserve"> </w:t>
      </w:r>
      <w:proofErr w:type="spellStart"/>
      <w:r w:rsidRPr="007925F6">
        <w:rPr>
          <w:sz w:val="28"/>
          <w:szCs w:val="28"/>
        </w:rPr>
        <w:t>вторинної</w:t>
      </w:r>
      <w:proofErr w:type="spellEnd"/>
      <w:r w:rsidRPr="007925F6">
        <w:rPr>
          <w:sz w:val="28"/>
          <w:szCs w:val="28"/>
        </w:rPr>
        <w:t xml:space="preserve"> </w:t>
      </w:r>
      <w:proofErr w:type="spellStart"/>
      <w:r w:rsidRPr="007925F6">
        <w:rPr>
          <w:sz w:val="28"/>
          <w:szCs w:val="28"/>
        </w:rPr>
        <w:t>медичної</w:t>
      </w:r>
      <w:proofErr w:type="spellEnd"/>
      <w:r w:rsidRPr="007925F6">
        <w:rPr>
          <w:sz w:val="28"/>
          <w:szCs w:val="28"/>
        </w:rPr>
        <w:t xml:space="preserve"> </w:t>
      </w:r>
      <w:proofErr w:type="spellStart"/>
      <w:r w:rsidRPr="007925F6">
        <w:rPr>
          <w:sz w:val="28"/>
          <w:szCs w:val="28"/>
        </w:rPr>
        <w:t>допомоги</w:t>
      </w:r>
      <w:proofErr w:type="spellEnd"/>
      <w:r w:rsidRPr="007925F6">
        <w:rPr>
          <w:sz w:val="28"/>
          <w:szCs w:val="28"/>
        </w:rPr>
        <w:t xml:space="preserve"> та </w:t>
      </w:r>
      <w:proofErr w:type="spellStart"/>
      <w:r w:rsidRPr="007925F6">
        <w:rPr>
          <w:sz w:val="28"/>
          <w:szCs w:val="28"/>
        </w:rPr>
        <w:t>критерії</w:t>
      </w:r>
      <w:proofErr w:type="spellEnd"/>
      <w:r w:rsidRPr="007925F6">
        <w:rPr>
          <w:sz w:val="28"/>
          <w:szCs w:val="28"/>
        </w:rPr>
        <w:t xml:space="preserve"> </w:t>
      </w:r>
      <w:proofErr w:type="spellStart"/>
      <w:r w:rsidRPr="007925F6">
        <w:rPr>
          <w:sz w:val="28"/>
          <w:szCs w:val="28"/>
        </w:rPr>
        <w:t>оцінки</w:t>
      </w:r>
      <w:proofErr w:type="spellEnd"/>
      <w:r w:rsidRPr="007925F6">
        <w:rPr>
          <w:sz w:val="28"/>
          <w:szCs w:val="28"/>
        </w:rPr>
        <w:t xml:space="preserve"> </w:t>
      </w:r>
      <w:proofErr w:type="spellStart"/>
      <w:r w:rsidRPr="007925F6">
        <w:rPr>
          <w:sz w:val="28"/>
          <w:szCs w:val="28"/>
        </w:rPr>
        <w:t>її</w:t>
      </w:r>
      <w:proofErr w:type="spellEnd"/>
      <w:r w:rsidRPr="007925F6">
        <w:rPr>
          <w:sz w:val="28"/>
          <w:szCs w:val="28"/>
        </w:rPr>
        <w:t xml:space="preserve"> </w:t>
      </w:r>
      <w:proofErr w:type="spellStart"/>
      <w:r w:rsidRPr="007925F6">
        <w:rPr>
          <w:sz w:val="28"/>
          <w:szCs w:val="28"/>
        </w:rPr>
        <w:t>діяльності</w:t>
      </w:r>
      <w:proofErr w:type="spell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w:t>
      </w:r>
      <w:proofErr w:type="spellStart"/>
      <w:r w:rsidRPr="007925F6">
        <w:rPr>
          <w:sz w:val="28"/>
          <w:szCs w:val="28"/>
        </w:rPr>
        <w:t>інформувати</w:t>
      </w:r>
      <w:proofErr w:type="spellEnd"/>
      <w:r w:rsidRPr="007925F6">
        <w:rPr>
          <w:sz w:val="28"/>
          <w:szCs w:val="28"/>
        </w:rPr>
        <w:t xml:space="preserve"> </w:t>
      </w:r>
      <w:proofErr w:type="spellStart"/>
      <w:r w:rsidRPr="007925F6">
        <w:rPr>
          <w:sz w:val="28"/>
          <w:szCs w:val="28"/>
        </w:rPr>
        <w:t>громадськість</w:t>
      </w:r>
      <w:proofErr w:type="spellEnd"/>
      <w:r w:rsidRPr="007925F6">
        <w:rPr>
          <w:sz w:val="28"/>
          <w:szCs w:val="28"/>
        </w:rPr>
        <w:t xml:space="preserve"> про </w:t>
      </w:r>
      <w:proofErr w:type="spellStart"/>
      <w:proofErr w:type="gramStart"/>
      <w:r w:rsidRPr="007925F6">
        <w:rPr>
          <w:sz w:val="28"/>
          <w:szCs w:val="28"/>
        </w:rPr>
        <w:t>доц</w:t>
      </w:r>
      <w:proofErr w:type="gramEnd"/>
      <w:r w:rsidRPr="007925F6">
        <w:rPr>
          <w:sz w:val="28"/>
          <w:szCs w:val="28"/>
        </w:rPr>
        <w:t>ільність</w:t>
      </w:r>
      <w:proofErr w:type="spellEnd"/>
      <w:r w:rsidRPr="007925F6">
        <w:rPr>
          <w:sz w:val="28"/>
          <w:szCs w:val="28"/>
        </w:rPr>
        <w:t xml:space="preserve"> </w:t>
      </w:r>
      <w:proofErr w:type="spellStart"/>
      <w:r w:rsidRPr="007925F6">
        <w:rPr>
          <w:sz w:val="28"/>
          <w:szCs w:val="28"/>
        </w:rPr>
        <w:t>змін</w:t>
      </w:r>
      <w:proofErr w:type="spellEnd"/>
      <w:r w:rsidRPr="007925F6">
        <w:rPr>
          <w:sz w:val="28"/>
          <w:szCs w:val="28"/>
        </w:rPr>
        <w:t xml:space="preserve"> у </w:t>
      </w:r>
      <w:proofErr w:type="spellStart"/>
      <w:r w:rsidRPr="007925F6">
        <w:rPr>
          <w:sz w:val="28"/>
          <w:szCs w:val="28"/>
        </w:rPr>
        <w:t>системі</w:t>
      </w:r>
      <w:proofErr w:type="spellEnd"/>
      <w:r w:rsidRPr="007925F6">
        <w:rPr>
          <w:sz w:val="28"/>
          <w:szCs w:val="28"/>
        </w:rPr>
        <w:t xml:space="preserve"> </w:t>
      </w:r>
      <w:proofErr w:type="spellStart"/>
      <w:r w:rsidRPr="007925F6">
        <w:rPr>
          <w:sz w:val="28"/>
          <w:szCs w:val="28"/>
        </w:rPr>
        <w:t>охорони</w:t>
      </w:r>
      <w:proofErr w:type="spellEnd"/>
      <w:r w:rsidRPr="007925F6">
        <w:rPr>
          <w:sz w:val="28"/>
          <w:szCs w:val="28"/>
        </w:rPr>
        <w:t xml:space="preserve"> </w:t>
      </w:r>
      <w:proofErr w:type="spellStart"/>
      <w:r w:rsidRPr="007925F6">
        <w:rPr>
          <w:sz w:val="28"/>
          <w:szCs w:val="28"/>
        </w:rPr>
        <w:t>здоров’я</w:t>
      </w:r>
      <w:proofErr w:type="spell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lastRenderedPageBreak/>
        <w:t xml:space="preserve">- </w:t>
      </w:r>
      <w:proofErr w:type="spellStart"/>
      <w:r w:rsidRPr="007925F6">
        <w:rPr>
          <w:sz w:val="28"/>
          <w:szCs w:val="28"/>
        </w:rPr>
        <w:t>попереджувати</w:t>
      </w:r>
      <w:proofErr w:type="spellEnd"/>
      <w:r w:rsidRPr="007925F6">
        <w:rPr>
          <w:sz w:val="28"/>
          <w:szCs w:val="28"/>
        </w:rPr>
        <w:t xml:space="preserve"> та </w:t>
      </w:r>
      <w:proofErr w:type="spellStart"/>
      <w:proofErr w:type="gramStart"/>
      <w:r w:rsidRPr="007925F6">
        <w:rPr>
          <w:sz w:val="28"/>
          <w:szCs w:val="28"/>
        </w:rPr>
        <w:t>л</w:t>
      </w:r>
      <w:proofErr w:type="gramEnd"/>
      <w:r w:rsidRPr="007925F6">
        <w:rPr>
          <w:sz w:val="28"/>
          <w:szCs w:val="28"/>
        </w:rPr>
        <w:t>ікувати</w:t>
      </w:r>
      <w:proofErr w:type="spellEnd"/>
      <w:r w:rsidRPr="007925F6">
        <w:rPr>
          <w:sz w:val="28"/>
          <w:szCs w:val="28"/>
        </w:rPr>
        <w:t xml:space="preserve"> </w:t>
      </w:r>
      <w:proofErr w:type="spellStart"/>
      <w:r w:rsidRPr="007925F6">
        <w:rPr>
          <w:sz w:val="28"/>
          <w:szCs w:val="28"/>
        </w:rPr>
        <w:t>масові</w:t>
      </w:r>
      <w:proofErr w:type="spellEnd"/>
      <w:r w:rsidRPr="007925F6">
        <w:rPr>
          <w:sz w:val="28"/>
          <w:szCs w:val="28"/>
        </w:rPr>
        <w:t xml:space="preserve"> </w:t>
      </w:r>
      <w:proofErr w:type="spellStart"/>
      <w:r w:rsidRPr="007925F6">
        <w:rPr>
          <w:sz w:val="28"/>
          <w:szCs w:val="28"/>
        </w:rPr>
        <w:t>інфекційні</w:t>
      </w:r>
      <w:proofErr w:type="spellEnd"/>
      <w:r w:rsidRPr="007925F6">
        <w:rPr>
          <w:sz w:val="28"/>
          <w:szCs w:val="28"/>
        </w:rPr>
        <w:t xml:space="preserve"> </w:t>
      </w:r>
      <w:proofErr w:type="spellStart"/>
      <w:r w:rsidRPr="007925F6">
        <w:rPr>
          <w:sz w:val="28"/>
          <w:szCs w:val="28"/>
        </w:rPr>
        <w:t>захворювання</w:t>
      </w:r>
      <w:proofErr w:type="spellEnd"/>
      <w:r w:rsidRPr="007925F6">
        <w:rPr>
          <w:sz w:val="28"/>
          <w:szCs w:val="28"/>
        </w:rPr>
        <w:t xml:space="preserve">; </w:t>
      </w:r>
    </w:p>
    <w:p w:rsidR="003F10F9" w:rsidRPr="007925F6" w:rsidRDefault="003F10F9" w:rsidP="007925F6">
      <w:pPr>
        <w:jc w:val="both"/>
        <w:rPr>
          <w:sz w:val="28"/>
          <w:szCs w:val="28"/>
          <w:lang w:val="uk-UA"/>
        </w:rPr>
      </w:pPr>
      <w:r w:rsidRPr="007925F6">
        <w:rPr>
          <w:sz w:val="28"/>
          <w:szCs w:val="28"/>
        </w:rPr>
        <w:t xml:space="preserve">- </w:t>
      </w:r>
      <w:proofErr w:type="spellStart"/>
      <w:r w:rsidRPr="007925F6">
        <w:rPr>
          <w:sz w:val="28"/>
          <w:szCs w:val="28"/>
        </w:rPr>
        <w:t>пропагувати</w:t>
      </w:r>
      <w:proofErr w:type="spellEnd"/>
      <w:r w:rsidRPr="007925F6">
        <w:rPr>
          <w:sz w:val="28"/>
          <w:szCs w:val="28"/>
        </w:rPr>
        <w:t xml:space="preserve"> здоровий </w:t>
      </w:r>
      <w:proofErr w:type="spellStart"/>
      <w:r w:rsidRPr="007925F6">
        <w:rPr>
          <w:sz w:val="28"/>
          <w:szCs w:val="28"/>
        </w:rPr>
        <w:t>спосіб</w:t>
      </w:r>
      <w:proofErr w:type="spellEnd"/>
      <w:r w:rsidRPr="007925F6">
        <w:rPr>
          <w:sz w:val="28"/>
          <w:szCs w:val="28"/>
        </w:rPr>
        <w:t xml:space="preserve"> </w:t>
      </w:r>
      <w:proofErr w:type="spellStart"/>
      <w:r w:rsidRPr="007925F6">
        <w:rPr>
          <w:sz w:val="28"/>
          <w:szCs w:val="28"/>
        </w:rPr>
        <w:t>життя</w:t>
      </w:r>
      <w:proofErr w:type="spellEnd"/>
      <w:r w:rsidRPr="007925F6">
        <w:rPr>
          <w:sz w:val="28"/>
          <w:szCs w:val="28"/>
        </w:rPr>
        <w:t xml:space="preserve">, </w:t>
      </w:r>
      <w:proofErr w:type="spellStart"/>
      <w:r w:rsidRPr="007925F6">
        <w:rPr>
          <w:sz w:val="28"/>
          <w:szCs w:val="28"/>
        </w:rPr>
        <w:t>збереження</w:t>
      </w:r>
      <w:proofErr w:type="spellEnd"/>
      <w:r w:rsidRPr="007925F6">
        <w:rPr>
          <w:sz w:val="28"/>
          <w:szCs w:val="28"/>
        </w:rPr>
        <w:t xml:space="preserve"> та </w:t>
      </w:r>
      <w:proofErr w:type="spellStart"/>
      <w:r w:rsidRPr="007925F6">
        <w:rPr>
          <w:sz w:val="28"/>
          <w:szCs w:val="28"/>
        </w:rPr>
        <w:t>охорону</w:t>
      </w:r>
      <w:proofErr w:type="spellEnd"/>
      <w:r w:rsidRPr="007925F6">
        <w:rPr>
          <w:sz w:val="28"/>
          <w:szCs w:val="28"/>
        </w:rPr>
        <w:t xml:space="preserve"> </w:t>
      </w:r>
      <w:proofErr w:type="spellStart"/>
      <w:r w:rsidRPr="007925F6">
        <w:rPr>
          <w:sz w:val="28"/>
          <w:szCs w:val="28"/>
        </w:rPr>
        <w:t>навколишнього</w:t>
      </w:r>
      <w:proofErr w:type="spellEnd"/>
      <w:r w:rsidRPr="007925F6">
        <w:rPr>
          <w:sz w:val="28"/>
          <w:szCs w:val="28"/>
        </w:rPr>
        <w:t xml:space="preserve"> </w:t>
      </w:r>
      <w:proofErr w:type="gramStart"/>
      <w:r w:rsidRPr="007925F6">
        <w:rPr>
          <w:sz w:val="28"/>
          <w:szCs w:val="28"/>
        </w:rPr>
        <w:t>природного</w:t>
      </w:r>
      <w:proofErr w:type="gramEnd"/>
      <w:r w:rsidRPr="007925F6">
        <w:rPr>
          <w:sz w:val="28"/>
          <w:szCs w:val="28"/>
        </w:rPr>
        <w:t xml:space="preserve"> </w:t>
      </w:r>
      <w:proofErr w:type="spellStart"/>
      <w:r w:rsidRPr="007925F6">
        <w:rPr>
          <w:sz w:val="28"/>
          <w:szCs w:val="28"/>
        </w:rPr>
        <w:t>середовища</w:t>
      </w:r>
      <w:proofErr w:type="spellEnd"/>
      <w:r w:rsidRPr="007925F6">
        <w:rPr>
          <w:sz w:val="28"/>
          <w:szCs w:val="28"/>
        </w:rPr>
        <w:t>.</w:t>
      </w:r>
    </w:p>
    <w:p w:rsidR="003F10F9" w:rsidRPr="007925F6" w:rsidRDefault="003F10F9" w:rsidP="007925F6">
      <w:pPr>
        <w:pStyle w:val="Default"/>
        <w:jc w:val="both"/>
        <w:rPr>
          <w:sz w:val="28"/>
          <w:szCs w:val="28"/>
        </w:rPr>
      </w:pPr>
      <w:proofErr w:type="spellStart"/>
      <w:r w:rsidRPr="007925F6">
        <w:rPr>
          <w:sz w:val="28"/>
          <w:szCs w:val="28"/>
        </w:rPr>
        <w:t>Основними</w:t>
      </w:r>
      <w:proofErr w:type="spellEnd"/>
      <w:r w:rsidRPr="007925F6">
        <w:rPr>
          <w:sz w:val="28"/>
          <w:szCs w:val="28"/>
        </w:rPr>
        <w:t xml:space="preserve"> результатами, </w:t>
      </w:r>
      <w:proofErr w:type="spellStart"/>
      <w:r w:rsidRPr="007925F6">
        <w:rPr>
          <w:sz w:val="28"/>
          <w:szCs w:val="28"/>
        </w:rPr>
        <w:t>яких</w:t>
      </w:r>
      <w:proofErr w:type="spellEnd"/>
      <w:r w:rsidRPr="007925F6">
        <w:rPr>
          <w:sz w:val="28"/>
          <w:szCs w:val="28"/>
        </w:rPr>
        <w:t xml:space="preserve"> </w:t>
      </w:r>
      <w:proofErr w:type="spellStart"/>
      <w:r w:rsidRPr="007925F6">
        <w:rPr>
          <w:sz w:val="28"/>
          <w:szCs w:val="28"/>
        </w:rPr>
        <w:t>планується</w:t>
      </w:r>
      <w:proofErr w:type="spellEnd"/>
      <w:r w:rsidRPr="007925F6">
        <w:rPr>
          <w:sz w:val="28"/>
          <w:szCs w:val="28"/>
        </w:rPr>
        <w:t xml:space="preserve"> </w:t>
      </w:r>
      <w:proofErr w:type="spellStart"/>
      <w:r w:rsidRPr="007925F6">
        <w:rPr>
          <w:sz w:val="28"/>
          <w:szCs w:val="28"/>
        </w:rPr>
        <w:t>досягти</w:t>
      </w:r>
      <w:proofErr w:type="spellEnd"/>
      <w:proofErr w:type="gramStart"/>
      <w:r w:rsidRPr="007925F6">
        <w:rPr>
          <w:sz w:val="28"/>
          <w:szCs w:val="28"/>
        </w:rPr>
        <w:t xml:space="preserve">, є: </w:t>
      </w:r>
      <w:proofErr w:type="gramEnd"/>
    </w:p>
    <w:p w:rsidR="003F10F9" w:rsidRPr="007925F6" w:rsidRDefault="003F10F9" w:rsidP="007925F6">
      <w:pPr>
        <w:pStyle w:val="Default"/>
        <w:jc w:val="both"/>
        <w:rPr>
          <w:sz w:val="28"/>
          <w:szCs w:val="28"/>
        </w:rPr>
      </w:pPr>
      <w:r w:rsidRPr="007925F6">
        <w:rPr>
          <w:sz w:val="28"/>
          <w:szCs w:val="28"/>
        </w:rPr>
        <w:t xml:space="preserve">- </w:t>
      </w:r>
      <w:proofErr w:type="spellStart"/>
      <w:proofErr w:type="gramStart"/>
      <w:r w:rsidRPr="007925F6">
        <w:rPr>
          <w:sz w:val="28"/>
          <w:szCs w:val="28"/>
        </w:rPr>
        <w:t>п</w:t>
      </w:r>
      <w:proofErr w:type="gramEnd"/>
      <w:r w:rsidRPr="007925F6">
        <w:rPr>
          <w:sz w:val="28"/>
          <w:szCs w:val="28"/>
        </w:rPr>
        <w:t>ідвищення</w:t>
      </w:r>
      <w:proofErr w:type="spellEnd"/>
      <w:r w:rsidRPr="007925F6">
        <w:rPr>
          <w:sz w:val="28"/>
          <w:szCs w:val="28"/>
        </w:rPr>
        <w:t xml:space="preserve"> </w:t>
      </w:r>
      <w:proofErr w:type="spellStart"/>
      <w:r w:rsidRPr="007925F6">
        <w:rPr>
          <w:sz w:val="28"/>
          <w:szCs w:val="28"/>
        </w:rPr>
        <w:t>рівня</w:t>
      </w:r>
      <w:proofErr w:type="spellEnd"/>
      <w:r w:rsidRPr="007925F6">
        <w:rPr>
          <w:sz w:val="28"/>
          <w:szCs w:val="28"/>
        </w:rPr>
        <w:t xml:space="preserve"> </w:t>
      </w:r>
      <w:proofErr w:type="spellStart"/>
      <w:r w:rsidRPr="007925F6">
        <w:rPr>
          <w:sz w:val="28"/>
          <w:szCs w:val="28"/>
        </w:rPr>
        <w:t>медичного</w:t>
      </w:r>
      <w:proofErr w:type="spellEnd"/>
      <w:r w:rsidRPr="007925F6">
        <w:rPr>
          <w:sz w:val="28"/>
          <w:szCs w:val="28"/>
        </w:rPr>
        <w:t xml:space="preserve"> </w:t>
      </w:r>
      <w:proofErr w:type="spellStart"/>
      <w:r w:rsidRPr="007925F6">
        <w:rPr>
          <w:sz w:val="28"/>
          <w:szCs w:val="28"/>
        </w:rPr>
        <w:t>обслуговування</w:t>
      </w:r>
      <w:proofErr w:type="spellEnd"/>
      <w:r w:rsidRPr="007925F6">
        <w:rPr>
          <w:sz w:val="28"/>
          <w:szCs w:val="28"/>
        </w:rPr>
        <w:t xml:space="preserve"> </w:t>
      </w:r>
      <w:proofErr w:type="spellStart"/>
      <w:r w:rsidRPr="007925F6">
        <w:rPr>
          <w:sz w:val="28"/>
          <w:szCs w:val="28"/>
        </w:rPr>
        <w:t>населення</w:t>
      </w:r>
      <w:proofErr w:type="spellEnd"/>
      <w:r w:rsidRPr="007925F6">
        <w:rPr>
          <w:sz w:val="28"/>
          <w:szCs w:val="28"/>
        </w:rPr>
        <w:t xml:space="preserve">, </w:t>
      </w:r>
      <w:proofErr w:type="spellStart"/>
      <w:r w:rsidRPr="007925F6">
        <w:rPr>
          <w:sz w:val="28"/>
          <w:szCs w:val="28"/>
        </w:rPr>
        <w:t>розширення</w:t>
      </w:r>
      <w:proofErr w:type="spellEnd"/>
      <w:r w:rsidRPr="007925F6">
        <w:rPr>
          <w:sz w:val="28"/>
          <w:szCs w:val="28"/>
        </w:rPr>
        <w:t xml:space="preserve"> </w:t>
      </w:r>
      <w:proofErr w:type="spellStart"/>
      <w:r w:rsidRPr="007925F6">
        <w:rPr>
          <w:sz w:val="28"/>
          <w:szCs w:val="28"/>
        </w:rPr>
        <w:t>можливості</w:t>
      </w:r>
      <w:proofErr w:type="spellEnd"/>
      <w:r w:rsidRPr="007925F6">
        <w:rPr>
          <w:sz w:val="28"/>
          <w:szCs w:val="28"/>
        </w:rPr>
        <w:t xml:space="preserve"> </w:t>
      </w:r>
      <w:proofErr w:type="spellStart"/>
      <w:r w:rsidRPr="007925F6">
        <w:rPr>
          <w:sz w:val="28"/>
          <w:szCs w:val="28"/>
        </w:rPr>
        <w:t>щодо</w:t>
      </w:r>
      <w:proofErr w:type="spellEnd"/>
      <w:r w:rsidRPr="007925F6">
        <w:rPr>
          <w:sz w:val="28"/>
          <w:szCs w:val="28"/>
        </w:rPr>
        <w:t xml:space="preserve"> </w:t>
      </w:r>
      <w:proofErr w:type="spellStart"/>
      <w:r w:rsidRPr="007925F6">
        <w:rPr>
          <w:sz w:val="28"/>
          <w:szCs w:val="28"/>
        </w:rPr>
        <w:t>його</w:t>
      </w:r>
      <w:proofErr w:type="spellEnd"/>
      <w:r w:rsidRPr="007925F6">
        <w:rPr>
          <w:sz w:val="28"/>
          <w:szCs w:val="28"/>
        </w:rPr>
        <w:t xml:space="preserve"> </w:t>
      </w:r>
      <w:proofErr w:type="spellStart"/>
      <w:r w:rsidRPr="007925F6">
        <w:rPr>
          <w:sz w:val="28"/>
          <w:szCs w:val="28"/>
        </w:rPr>
        <w:t>доступності</w:t>
      </w:r>
      <w:proofErr w:type="spellEnd"/>
      <w:r w:rsidRPr="007925F6">
        <w:rPr>
          <w:sz w:val="28"/>
          <w:szCs w:val="28"/>
        </w:rPr>
        <w:t xml:space="preserve"> та </w:t>
      </w:r>
      <w:proofErr w:type="spellStart"/>
      <w:r w:rsidRPr="007925F6">
        <w:rPr>
          <w:sz w:val="28"/>
          <w:szCs w:val="28"/>
        </w:rPr>
        <w:t>якості</w:t>
      </w:r>
      <w:proofErr w:type="spell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w:t>
      </w:r>
      <w:proofErr w:type="spellStart"/>
      <w:r w:rsidRPr="007925F6">
        <w:rPr>
          <w:sz w:val="28"/>
          <w:szCs w:val="28"/>
        </w:rPr>
        <w:t>впровадження</w:t>
      </w:r>
      <w:proofErr w:type="spellEnd"/>
      <w:r w:rsidRPr="007925F6">
        <w:rPr>
          <w:sz w:val="28"/>
          <w:szCs w:val="28"/>
        </w:rPr>
        <w:t xml:space="preserve"> </w:t>
      </w:r>
      <w:proofErr w:type="spellStart"/>
      <w:r w:rsidRPr="007925F6">
        <w:rPr>
          <w:sz w:val="28"/>
          <w:szCs w:val="28"/>
        </w:rPr>
        <w:t>нових</w:t>
      </w:r>
      <w:proofErr w:type="spellEnd"/>
      <w:r w:rsidRPr="007925F6">
        <w:rPr>
          <w:sz w:val="28"/>
          <w:szCs w:val="28"/>
        </w:rPr>
        <w:t xml:space="preserve"> </w:t>
      </w:r>
      <w:proofErr w:type="spellStart"/>
      <w:proofErr w:type="gramStart"/>
      <w:r w:rsidRPr="007925F6">
        <w:rPr>
          <w:sz w:val="28"/>
          <w:szCs w:val="28"/>
        </w:rPr>
        <w:t>п</w:t>
      </w:r>
      <w:proofErr w:type="gramEnd"/>
      <w:r w:rsidRPr="007925F6">
        <w:rPr>
          <w:sz w:val="28"/>
          <w:szCs w:val="28"/>
        </w:rPr>
        <w:t>ідходів</w:t>
      </w:r>
      <w:proofErr w:type="spellEnd"/>
      <w:r w:rsidRPr="007925F6">
        <w:rPr>
          <w:sz w:val="28"/>
          <w:szCs w:val="28"/>
        </w:rPr>
        <w:t xml:space="preserve"> до </w:t>
      </w:r>
      <w:proofErr w:type="spellStart"/>
      <w:r w:rsidRPr="007925F6">
        <w:rPr>
          <w:sz w:val="28"/>
          <w:szCs w:val="28"/>
        </w:rPr>
        <w:t>організації</w:t>
      </w:r>
      <w:proofErr w:type="spellEnd"/>
      <w:r w:rsidRPr="007925F6">
        <w:rPr>
          <w:sz w:val="28"/>
          <w:szCs w:val="28"/>
        </w:rPr>
        <w:t xml:space="preserve"> </w:t>
      </w:r>
      <w:proofErr w:type="spellStart"/>
      <w:r w:rsidRPr="007925F6">
        <w:rPr>
          <w:sz w:val="28"/>
          <w:szCs w:val="28"/>
        </w:rPr>
        <w:t>роботи</w:t>
      </w:r>
      <w:proofErr w:type="spellEnd"/>
      <w:r w:rsidRPr="007925F6">
        <w:rPr>
          <w:sz w:val="28"/>
          <w:szCs w:val="28"/>
        </w:rPr>
        <w:t xml:space="preserve"> </w:t>
      </w:r>
      <w:proofErr w:type="spellStart"/>
      <w:r w:rsidRPr="007925F6">
        <w:rPr>
          <w:sz w:val="28"/>
          <w:szCs w:val="28"/>
        </w:rPr>
        <w:t>закладів</w:t>
      </w:r>
      <w:proofErr w:type="spellEnd"/>
      <w:r w:rsidRPr="007925F6">
        <w:rPr>
          <w:sz w:val="28"/>
          <w:szCs w:val="28"/>
        </w:rPr>
        <w:t xml:space="preserve"> </w:t>
      </w:r>
      <w:proofErr w:type="spellStart"/>
      <w:r w:rsidRPr="007925F6">
        <w:rPr>
          <w:sz w:val="28"/>
          <w:szCs w:val="28"/>
        </w:rPr>
        <w:t>охорони</w:t>
      </w:r>
      <w:proofErr w:type="spellEnd"/>
      <w:r w:rsidRPr="007925F6">
        <w:rPr>
          <w:sz w:val="28"/>
          <w:szCs w:val="28"/>
        </w:rPr>
        <w:t xml:space="preserve"> </w:t>
      </w:r>
      <w:proofErr w:type="spellStart"/>
      <w:r w:rsidRPr="007925F6">
        <w:rPr>
          <w:sz w:val="28"/>
          <w:szCs w:val="28"/>
        </w:rPr>
        <w:t>здоров'я</w:t>
      </w:r>
      <w:proofErr w:type="spellEnd"/>
      <w:r w:rsidRPr="007925F6">
        <w:rPr>
          <w:sz w:val="28"/>
          <w:szCs w:val="28"/>
        </w:rPr>
        <w:t xml:space="preserve"> </w:t>
      </w:r>
      <w:proofErr w:type="spellStart"/>
      <w:r w:rsidRPr="007925F6">
        <w:rPr>
          <w:sz w:val="28"/>
          <w:szCs w:val="28"/>
        </w:rPr>
        <w:t>первинного</w:t>
      </w:r>
      <w:proofErr w:type="spellEnd"/>
      <w:r w:rsidRPr="007925F6">
        <w:rPr>
          <w:sz w:val="28"/>
          <w:szCs w:val="28"/>
        </w:rPr>
        <w:t xml:space="preserve"> </w:t>
      </w:r>
      <w:proofErr w:type="spellStart"/>
      <w:r w:rsidRPr="007925F6">
        <w:rPr>
          <w:sz w:val="28"/>
          <w:szCs w:val="28"/>
        </w:rPr>
        <w:t>рівня</w:t>
      </w:r>
      <w:proofErr w:type="spellEnd"/>
      <w:r w:rsidRPr="007925F6">
        <w:rPr>
          <w:sz w:val="28"/>
          <w:szCs w:val="28"/>
        </w:rPr>
        <w:t xml:space="preserve"> та </w:t>
      </w:r>
      <w:proofErr w:type="spellStart"/>
      <w:r w:rsidRPr="007925F6">
        <w:rPr>
          <w:sz w:val="28"/>
          <w:szCs w:val="28"/>
        </w:rPr>
        <w:t>їх</w:t>
      </w:r>
      <w:proofErr w:type="spellEnd"/>
      <w:r w:rsidRPr="007925F6">
        <w:rPr>
          <w:sz w:val="28"/>
          <w:szCs w:val="28"/>
        </w:rPr>
        <w:t xml:space="preserve"> </w:t>
      </w:r>
      <w:proofErr w:type="spellStart"/>
      <w:r w:rsidRPr="007925F6">
        <w:rPr>
          <w:sz w:val="28"/>
          <w:szCs w:val="28"/>
        </w:rPr>
        <w:t>фінансового</w:t>
      </w:r>
      <w:proofErr w:type="spellEnd"/>
      <w:r w:rsidRPr="007925F6">
        <w:rPr>
          <w:sz w:val="28"/>
          <w:szCs w:val="28"/>
        </w:rPr>
        <w:t xml:space="preserve"> </w:t>
      </w:r>
      <w:proofErr w:type="spellStart"/>
      <w:r w:rsidRPr="007925F6">
        <w:rPr>
          <w:sz w:val="28"/>
          <w:szCs w:val="28"/>
        </w:rPr>
        <w:t>забезпечення</w:t>
      </w:r>
      <w:proofErr w:type="spell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w:t>
      </w:r>
      <w:proofErr w:type="spellStart"/>
      <w:proofErr w:type="gramStart"/>
      <w:r w:rsidRPr="007925F6">
        <w:rPr>
          <w:sz w:val="28"/>
          <w:szCs w:val="28"/>
        </w:rPr>
        <w:t>п</w:t>
      </w:r>
      <w:proofErr w:type="gramEnd"/>
      <w:r w:rsidRPr="007925F6">
        <w:rPr>
          <w:sz w:val="28"/>
          <w:szCs w:val="28"/>
        </w:rPr>
        <w:t>ідвищення</w:t>
      </w:r>
      <w:proofErr w:type="spellEnd"/>
      <w:r w:rsidRPr="007925F6">
        <w:rPr>
          <w:sz w:val="28"/>
          <w:szCs w:val="28"/>
        </w:rPr>
        <w:t xml:space="preserve"> </w:t>
      </w:r>
      <w:proofErr w:type="spellStart"/>
      <w:r w:rsidRPr="007925F6">
        <w:rPr>
          <w:sz w:val="28"/>
          <w:szCs w:val="28"/>
        </w:rPr>
        <w:t>якості</w:t>
      </w:r>
      <w:proofErr w:type="spellEnd"/>
      <w:r w:rsidRPr="007925F6">
        <w:rPr>
          <w:sz w:val="28"/>
          <w:szCs w:val="28"/>
        </w:rPr>
        <w:t xml:space="preserve"> та </w:t>
      </w:r>
      <w:proofErr w:type="spellStart"/>
      <w:r w:rsidRPr="007925F6">
        <w:rPr>
          <w:sz w:val="28"/>
          <w:szCs w:val="28"/>
        </w:rPr>
        <w:t>ефективності</w:t>
      </w:r>
      <w:proofErr w:type="spellEnd"/>
      <w:r w:rsidRPr="007925F6">
        <w:rPr>
          <w:sz w:val="28"/>
          <w:szCs w:val="28"/>
        </w:rPr>
        <w:t xml:space="preserve"> </w:t>
      </w:r>
      <w:proofErr w:type="spellStart"/>
      <w:r w:rsidRPr="007925F6">
        <w:rPr>
          <w:sz w:val="28"/>
          <w:szCs w:val="28"/>
        </w:rPr>
        <w:t>надання</w:t>
      </w:r>
      <w:proofErr w:type="spellEnd"/>
      <w:r w:rsidRPr="007925F6">
        <w:rPr>
          <w:sz w:val="28"/>
          <w:szCs w:val="28"/>
        </w:rPr>
        <w:t xml:space="preserve"> </w:t>
      </w:r>
      <w:proofErr w:type="spellStart"/>
      <w:r w:rsidRPr="007925F6">
        <w:rPr>
          <w:sz w:val="28"/>
          <w:szCs w:val="28"/>
        </w:rPr>
        <w:t>медичної</w:t>
      </w:r>
      <w:proofErr w:type="spellEnd"/>
      <w:r w:rsidRPr="007925F6">
        <w:rPr>
          <w:sz w:val="28"/>
          <w:szCs w:val="28"/>
        </w:rPr>
        <w:t xml:space="preserve"> </w:t>
      </w:r>
      <w:proofErr w:type="spellStart"/>
      <w:r w:rsidRPr="007925F6">
        <w:rPr>
          <w:sz w:val="28"/>
          <w:szCs w:val="28"/>
        </w:rPr>
        <w:t>допомоги</w:t>
      </w:r>
      <w:proofErr w:type="spellEnd"/>
      <w:r w:rsidRPr="007925F6">
        <w:rPr>
          <w:sz w:val="28"/>
          <w:szCs w:val="28"/>
        </w:rPr>
        <w:t xml:space="preserve"> </w:t>
      </w:r>
      <w:proofErr w:type="spellStart"/>
      <w:r w:rsidRPr="007925F6">
        <w:rPr>
          <w:sz w:val="28"/>
          <w:szCs w:val="28"/>
        </w:rPr>
        <w:t>мешканцям</w:t>
      </w:r>
      <w:proofErr w:type="spellEnd"/>
      <w:r w:rsidRPr="007925F6">
        <w:rPr>
          <w:sz w:val="28"/>
          <w:szCs w:val="28"/>
        </w:rPr>
        <w:t xml:space="preserve"> </w:t>
      </w:r>
      <w:proofErr w:type="spellStart"/>
      <w:r w:rsidRPr="007925F6">
        <w:rPr>
          <w:sz w:val="28"/>
          <w:szCs w:val="28"/>
        </w:rPr>
        <w:t>територіальної</w:t>
      </w:r>
      <w:proofErr w:type="spellEnd"/>
      <w:r w:rsidRPr="007925F6">
        <w:rPr>
          <w:sz w:val="28"/>
          <w:szCs w:val="28"/>
        </w:rPr>
        <w:t xml:space="preserve"> </w:t>
      </w:r>
      <w:proofErr w:type="spellStart"/>
      <w:r w:rsidRPr="007925F6">
        <w:rPr>
          <w:sz w:val="28"/>
          <w:szCs w:val="28"/>
        </w:rPr>
        <w:t>громади</w:t>
      </w:r>
      <w:proofErr w:type="spellEnd"/>
      <w:r w:rsidRPr="007925F6">
        <w:rPr>
          <w:sz w:val="28"/>
          <w:szCs w:val="28"/>
        </w:rPr>
        <w:t xml:space="preserve">; </w:t>
      </w:r>
    </w:p>
    <w:p w:rsidR="003F10F9" w:rsidRPr="007925F6" w:rsidRDefault="003F10F9" w:rsidP="007925F6">
      <w:pPr>
        <w:pStyle w:val="Default"/>
        <w:jc w:val="both"/>
        <w:rPr>
          <w:sz w:val="28"/>
          <w:szCs w:val="28"/>
        </w:rPr>
      </w:pPr>
      <w:r w:rsidRPr="007925F6">
        <w:rPr>
          <w:sz w:val="28"/>
          <w:szCs w:val="28"/>
        </w:rPr>
        <w:t xml:space="preserve">- </w:t>
      </w:r>
      <w:proofErr w:type="spellStart"/>
      <w:r w:rsidRPr="007925F6">
        <w:rPr>
          <w:sz w:val="28"/>
          <w:szCs w:val="28"/>
        </w:rPr>
        <w:t>зміцнення</w:t>
      </w:r>
      <w:proofErr w:type="spellEnd"/>
      <w:r w:rsidRPr="007925F6">
        <w:rPr>
          <w:sz w:val="28"/>
          <w:szCs w:val="28"/>
        </w:rPr>
        <w:t xml:space="preserve"> </w:t>
      </w:r>
      <w:proofErr w:type="spellStart"/>
      <w:r w:rsidRPr="007925F6">
        <w:rPr>
          <w:sz w:val="28"/>
          <w:szCs w:val="28"/>
        </w:rPr>
        <w:t>матеріально-технічної</w:t>
      </w:r>
      <w:proofErr w:type="spellEnd"/>
      <w:r w:rsidRPr="007925F6">
        <w:rPr>
          <w:sz w:val="28"/>
          <w:szCs w:val="28"/>
        </w:rPr>
        <w:t xml:space="preserve"> </w:t>
      </w:r>
      <w:proofErr w:type="spellStart"/>
      <w:r w:rsidRPr="007925F6">
        <w:rPr>
          <w:sz w:val="28"/>
          <w:szCs w:val="28"/>
        </w:rPr>
        <w:t>бази</w:t>
      </w:r>
      <w:proofErr w:type="spellEnd"/>
      <w:r w:rsidRPr="007925F6">
        <w:rPr>
          <w:sz w:val="28"/>
          <w:szCs w:val="28"/>
        </w:rPr>
        <w:t xml:space="preserve"> </w:t>
      </w:r>
      <w:proofErr w:type="spellStart"/>
      <w:r w:rsidRPr="007925F6">
        <w:rPr>
          <w:sz w:val="28"/>
          <w:szCs w:val="28"/>
        </w:rPr>
        <w:t>медичних</w:t>
      </w:r>
      <w:proofErr w:type="spellEnd"/>
      <w:r w:rsidRPr="007925F6">
        <w:rPr>
          <w:sz w:val="28"/>
          <w:szCs w:val="28"/>
        </w:rPr>
        <w:t xml:space="preserve"> </w:t>
      </w:r>
      <w:proofErr w:type="spellStart"/>
      <w:r w:rsidRPr="007925F6">
        <w:rPr>
          <w:sz w:val="28"/>
          <w:szCs w:val="28"/>
        </w:rPr>
        <w:t>закладів</w:t>
      </w:r>
      <w:proofErr w:type="spellEnd"/>
      <w:r w:rsidRPr="007925F6">
        <w:rPr>
          <w:sz w:val="28"/>
          <w:szCs w:val="28"/>
        </w:rPr>
        <w:t xml:space="preserve"> </w:t>
      </w:r>
      <w:proofErr w:type="spellStart"/>
      <w:r w:rsidRPr="007925F6">
        <w:rPr>
          <w:sz w:val="28"/>
          <w:szCs w:val="28"/>
        </w:rPr>
        <w:t>територіальної</w:t>
      </w:r>
      <w:proofErr w:type="spellEnd"/>
      <w:r w:rsidRPr="007925F6">
        <w:rPr>
          <w:sz w:val="28"/>
          <w:szCs w:val="28"/>
        </w:rPr>
        <w:t xml:space="preserve"> </w:t>
      </w:r>
      <w:proofErr w:type="spellStart"/>
      <w:r w:rsidRPr="007925F6">
        <w:rPr>
          <w:sz w:val="28"/>
          <w:szCs w:val="28"/>
        </w:rPr>
        <w:t>громади</w:t>
      </w:r>
      <w:proofErr w:type="spellEnd"/>
      <w:r w:rsidRPr="007925F6">
        <w:rPr>
          <w:sz w:val="28"/>
          <w:szCs w:val="28"/>
        </w:rPr>
        <w:t xml:space="preserve">. </w:t>
      </w:r>
    </w:p>
    <w:p w:rsidR="003F10F9" w:rsidRPr="007925F6" w:rsidRDefault="003F10F9" w:rsidP="007925F6">
      <w:pPr>
        <w:jc w:val="both"/>
        <w:rPr>
          <w:rFonts w:eastAsia="Calibri"/>
          <w:sz w:val="28"/>
          <w:szCs w:val="28"/>
          <w:lang w:val="uk-UA" w:eastAsia="en-US"/>
        </w:rPr>
      </w:pPr>
      <w:r w:rsidRPr="007925F6">
        <w:rPr>
          <w:sz w:val="28"/>
          <w:szCs w:val="28"/>
        </w:rPr>
        <w:t xml:space="preserve">- </w:t>
      </w:r>
      <w:proofErr w:type="spellStart"/>
      <w:r w:rsidRPr="007925F6">
        <w:rPr>
          <w:sz w:val="28"/>
          <w:szCs w:val="28"/>
        </w:rPr>
        <w:t>впровадження</w:t>
      </w:r>
      <w:proofErr w:type="spellEnd"/>
      <w:r w:rsidRPr="007925F6">
        <w:rPr>
          <w:sz w:val="28"/>
          <w:szCs w:val="28"/>
        </w:rPr>
        <w:t xml:space="preserve"> </w:t>
      </w:r>
      <w:proofErr w:type="spellStart"/>
      <w:r w:rsidRPr="007925F6">
        <w:rPr>
          <w:sz w:val="28"/>
          <w:szCs w:val="28"/>
        </w:rPr>
        <w:t>нових</w:t>
      </w:r>
      <w:proofErr w:type="spellEnd"/>
      <w:r w:rsidRPr="007925F6">
        <w:rPr>
          <w:sz w:val="28"/>
          <w:szCs w:val="28"/>
        </w:rPr>
        <w:t xml:space="preserve"> </w:t>
      </w:r>
      <w:proofErr w:type="spellStart"/>
      <w:proofErr w:type="gramStart"/>
      <w:r w:rsidRPr="007925F6">
        <w:rPr>
          <w:sz w:val="28"/>
          <w:szCs w:val="28"/>
        </w:rPr>
        <w:t>п</w:t>
      </w:r>
      <w:proofErr w:type="gramEnd"/>
      <w:r w:rsidRPr="007925F6">
        <w:rPr>
          <w:sz w:val="28"/>
          <w:szCs w:val="28"/>
        </w:rPr>
        <w:t>ідходів</w:t>
      </w:r>
      <w:proofErr w:type="spellEnd"/>
      <w:r w:rsidRPr="007925F6">
        <w:rPr>
          <w:sz w:val="28"/>
          <w:szCs w:val="28"/>
        </w:rPr>
        <w:t xml:space="preserve"> до </w:t>
      </w:r>
      <w:proofErr w:type="spellStart"/>
      <w:r w:rsidRPr="007925F6">
        <w:rPr>
          <w:sz w:val="28"/>
          <w:szCs w:val="28"/>
        </w:rPr>
        <w:t>організації</w:t>
      </w:r>
      <w:proofErr w:type="spellEnd"/>
      <w:r w:rsidRPr="007925F6">
        <w:rPr>
          <w:sz w:val="28"/>
          <w:szCs w:val="28"/>
        </w:rPr>
        <w:t xml:space="preserve"> </w:t>
      </w:r>
      <w:proofErr w:type="spellStart"/>
      <w:r w:rsidRPr="007925F6">
        <w:rPr>
          <w:sz w:val="28"/>
          <w:szCs w:val="28"/>
        </w:rPr>
        <w:t>роботи</w:t>
      </w:r>
      <w:proofErr w:type="spellEnd"/>
      <w:r w:rsidRPr="007925F6">
        <w:rPr>
          <w:sz w:val="28"/>
          <w:szCs w:val="28"/>
        </w:rPr>
        <w:t xml:space="preserve"> </w:t>
      </w:r>
      <w:proofErr w:type="spellStart"/>
      <w:r w:rsidRPr="007925F6">
        <w:rPr>
          <w:sz w:val="28"/>
          <w:szCs w:val="28"/>
        </w:rPr>
        <w:t>закладів</w:t>
      </w:r>
      <w:proofErr w:type="spellEnd"/>
      <w:r w:rsidRPr="007925F6">
        <w:rPr>
          <w:sz w:val="28"/>
          <w:szCs w:val="28"/>
        </w:rPr>
        <w:t xml:space="preserve"> </w:t>
      </w:r>
      <w:proofErr w:type="spellStart"/>
      <w:r w:rsidRPr="007925F6">
        <w:rPr>
          <w:sz w:val="28"/>
          <w:szCs w:val="28"/>
        </w:rPr>
        <w:t>охорони</w:t>
      </w:r>
      <w:proofErr w:type="spellEnd"/>
      <w:r w:rsidRPr="007925F6">
        <w:rPr>
          <w:sz w:val="28"/>
          <w:szCs w:val="28"/>
        </w:rPr>
        <w:t xml:space="preserve"> </w:t>
      </w:r>
      <w:proofErr w:type="spellStart"/>
      <w:r w:rsidRPr="007925F6">
        <w:rPr>
          <w:sz w:val="28"/>
          <w:szCs w:val="28"/>
        </w:rPr>
        <w:t>здоров'я</w:t>
      </w:r>
      <w:proofErr w:type="spellEnd"/>
      <w:r w:rsidRPr="007925F6">
        <w:rPr>
          <w:sz w:val="28"/>
          <w:szCs w:val="28"/>
        </w:rPr>
        <w:t xml:space="preserve"> та </w:t>
      </w:r>
      <w:proofErr w:type="spellStart"/>
      <w:r w:rsidRPr="007925F6">
        <w:rPr>
          <w:sz w:val="28"/>
          <w:szCs w:val="28"/>
        </w:rPr>
        <w:t>їх</w:t>
      </w:r>
      <w:proofErr w:type="spellEnd"/>
      <w:r w:rsidRPr="007925F6">
        <w:rPr>
          <w:sz w:val="28"/>
          <w:szCs w:val="28"/>
        </w:rPr>
        <w:t xml:space="preserve"> </w:t>
      </w:r>
      <w:proofErr w:type="spellStart"/>
      <w:r w:rsidRPr="007925F6">
        <w:rPr>
          <w:sz w:val="28"/>
          <w:szCs w:val="28"/>
        </w:rPr>
        <w:t>фінансового</w:t>
      </w:r>
      <w:proofErr w:type="spellEnd"/>
      <w:r w:rsidRPr="007925F6">
        <w:rPr>
          <w:sz w:val="28"/>
          <w:szCs w:val="28"/>
        </w:rPr>
        <w:t xml:space="preserve"> </w:t>
      </w:r>
      <w:proofErr w:type="spellStart"/>
      <w:r w:rsidRPr="007925F6">
        <w:rPr>
          <w:sz w:val="28"/>
          <w:szCs w:val="28"/>
        </w:rPr>
        <w:t>забезпечення</w:t>
      </w:r>
      <w:proofErr w:type="spellEnd"/>
      <w:r w:rsidRPr="007925F6">
        <w:rPr>
          <w:sz w:val="28"/>
          <w:szCs w:val="28"/>
        </w:rPr>
        <w:t>.</w:t>
      </w:r>
    </w:p>
    <w:p w:rsidR="0056706F" w:rsidRPr="007925F6" w:rsidRDefault="0056706F" w:rsidP="007925F6">
      <w:pPr>
        <w:jc w:val="both"/>
        <w:rPr>
          <w:rFonts w:eastAsia="Calibri"/>
          <w:b/>
          <w:sz w:val="28"/>
          <w:szCs w:val="28"/>
          <w:lang w:val="uk-UA" w:eastAsia="en-US"/>
        </w:rPr>
      </w:pPr>
      <w:r w:rsidRPr="007925F6">
        <w:rPr>
          <w:rFonts w:eastAsia="Calibri"/>
          <w:sz w:val="28"/>
          <w:szCs w:val="28"/>
          <w:lang w:val="uk-UA" w:eastAsia="en-US"/>
        </w:rPr>
        <w:t xml:space="preserve">Прогнозні показники видатків бюджету у сфері охорони здоров’я сформовані з урахуванням  забезпечення реалізації програми медичних гарантій первинною та вторинною медичною допомогою закладів </w:t>
      </w:r>
      <w:r w:rsidR="003F10F9" w:rsidRPr="007925F6">
        <w:rPr>
          <w:rFonts w:eastAsia="Calibri"/>
          <w:sz w:val="28"/>
          <w:szCs w:val="28"/>
          <w:lang w:val="uk-UA" w:eastAsia="en-US"/>
        </w:rPr>
        <w:t>громади</w:t>
      </w:r>
      <w:r w:rsidRPr="007925F6">
        <w:rPr>
          <w:rFonts w:eastAsia="Calibri"/>
          <w:sz w:val="28"/>
          <w:szCs w:val="28"/>
          <w:lang w:val="uk-UA" w:eastAsia="en-US"/>
        </w:rPr>
        <w:t>. Реалізація медичних послуг буде здійснюватись через існуючу мережу медичних закладів, яка включає комунальне підприємство первинної медичної допомоги та комунальний заклад вторинної медичної допомоги.</w:t>
      </w:r>
      <w:r w:rsidRPr="007925F6">
        <w:rPr>
          <w:rFonts w:eastAsia="Calibri"/>
          <w:b/>
          <w:sz w:val="28"/>
          <w:szCs w:val="28"/>
          <w:lang w:val="uk-UA" w:eastAsia="en-US"/>
        </w:rPr>
        <w:t xml:space="preserve"> </w:t>
      </w:r>
    </w:p>
    <w:p w:rsidR="0056706F" w:rsidRPr="007925F6" w:rsidRDefault="0056706F" w:rsidP="007925F6">
      <w:pPr>
        <w:jc w:val="both"/>
        <w:rPr>
          <w:rFonts w:eastAsia="Calibri"/>
          <w:b/>
          <w:sz w:val="28"/>
          <w:szCs w:val="28"/>
          <w:lang w:val="uk-UA" w:eastAsia="en-US"/>
        </w:rPr>
      </w:pPr>
      <w:r w:rsidRPr="007925F6">
        <w:rPr>
          <w:rFonts w:eastAsia="Calibri"/>
          <w:b/>
          <w:sz w:val="28"/>
          <w:szCs w:val="28"/>
          <w:lang w:val="uk-UA" w:eastAsia="en-US"/>
        </w:rPr>
        <w:t>Соціальний захист та соціальне забезпечення</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xml:space="preserve">   </w:t>
      </w:r>
      <w:r w:rsidRPr="007925F6">
        <w:rPr>
          <w:rFonts w:eastAsia="Calibri"/>
          <w:sz w:val="28"/>
          <w:szCs w:val="28"/>
          <w:lang w:val="uk-UA" w:eastAsia="en-US"/>
        </w:rPr>
        <w:tab/>
        <w:t xml:space="preserve">Пріоритетним завданням у сфері соціального захисту та соціального забезпечення є продовження реалізації соціальних ініціатив, реалізація політики у сфері соціального захисту населення, яке проживає на території </w:t>
      </w:r>
      <w:r w:rsidR="007A3847" w:rsidRPr="007925F6">
        <w:rPr>
          <w:rFonts w:eastAsia="Calibri"/>
          <w:sz w:val="28"/>
          <w:szCs w:val="28"/>
          <w:lang w:val="uk-UA" w:eastAsia="en-US"/>
        </w:rPr>
        <w:t xml:space="preserve">міської </w:t>
      </w:r>
      <w:r w:rsidRPr="007925F6">
        <w:rPr>
          <w:rFonts w:eastAsia="Calibri"/>
          <w:sz w:val="28"/>
          <w:szCs w:val="28"/>
          <w:lang w:val="uk-UA" w:eastAsia="en-US"/>
        </w:rPr>
        <w:t xml:space="preserve">територіальної громади, підвищення життєвого рівня за рахунок надання пільг та допомог </w:t>
      </w:r>
      <w:r w:rsidR="007A3847" w:rsidRPr="007925F6">
        <w:rPr>
          <w:rFonts w:eastAsia="Calibri"/>
          <w:sz w:val="28"/>
          <w:szCs w:val="28"/>
          <w:lang w:val="uk-UA" w:eastAsia="en-US"/>
        </w:rPr>
        <w:t>певним</w:t>
      </w:r>
      <w:r w:rsidRPr="007925F6">
        <w:rPr>
          <w:rFonts w:eastAsia="Calibri"/>
          <w:sz w:val="28"/>
          <w:szCs w:val="28"/>
          <w:lang w:val="uk-UA" w:eastAsia="en-US"/>
        </w:rPr>
        <w:t xml:space="preserve"> верствам населення, забезпечення соціального захисту громадян, учасників АТО та членів їхніх родин, сприяння у задоволенні соціальних потреб сімей, дітей та молоді, які перебувають у складних життєвих обставинах,  шляхом надання цільової допомоги, послуг, розвитку сімейних форм виховання дітей-сиріт та дітей, позбавлених батьківського піклування</w:t>
      </w:r>
      <w:r w:rsidR="007A3847" w:rsidRPr="007925F6">
        <w:rPr>
          <w:rFonts w:eastAsia="Calibri"/>
          <w:sz w:val="28"/>
          <w:szCs w:val="28"/>
          <w:lang w:val="uk-UA" w:eastAsia="en-US"/>
        </w:rPr>
        <w:t>.</w:t>
      </w:r>
    </w:p>
    <w:p w:rsidR="007A3847" w:rsidRPr="007925F6" w:rsidRDefault="007A3847" w:rsidP="007925F6">
      <w:pPr>
        <w:jc w:val="both"/>
        <w:rPr>
          <w:rFonts w:eastAsia="Calibri"/>
          <w:sz w:val="28"/>
          <w:szCs w:val="28"/>
          <w:lang w:val="uk-UA" w:eastAsia="en-US"/>
        </w:rPr>
      </w:pPr>
      <w:r w:rsidRPr="007925F6">
        <w:rPr>
          <w:sz w:val="28"/>
          <w:szCs w:val="28"/>
          <w:lang w:val="uk-UA"/>
        </w:rPr>
        <w:t>Соціальні послуги надають два заклади: територіальний центр соціального обслуговування (надання соціальних послуг) та центр соціальних служб для сім’ї, дітей та молоді.</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xml:space="preserve">       Основні завдання та заходи на 202</w:t>
      </w:r>
      <w:r w:rsidR="007A3847" w:rsidRPr="007925F6">
        <w:rPr>
          <w:rFonts w:eastAsia="Calibri"/>
          <w:sz w:val="28"/>
          <w:szCs w:val="28"/>
          <w:lang w:val="uk-UA" w:eastAsia="en-US"/>
        </w:rPr>
        <w:t>2</w:t>
      </w:r>
      <w:r w:rsidRPr="007925F6">
        <w:rPr>
          <w:rFonts w:eastAsia="Calibri"/>
          <w:sz w:val="28"/>
          <w:szCs w:val="28"/>
          <w:lang w:val="uk-UA" w:eastAsia="en-US"/>
        </w:rPr>
        <w:t>-202</w:t>
      </w:r>
      <w:r w:rsidR="007A3847" w:rsidRPr="007925F6">
        <w:rPr>
          <w:rFonts w:eastAsia="Calibri"/>
          <w:sz w:val="28"/>
          <w:szCs w:val="28"/>
          <w:lang w:val="uk-UA" w:eastAsia="en-US"/>
        </w:rPr>
        <w:t>4</w:t>
      </w:r>
      <w:r w:rsidRPr="007925F6">
        <w:rPr>
          <w:rFonts w:eastAsia="Calibri"/>
          <w:sz w:val="28"/>
          <w:szCs w:val="28"/>
          <w:lang w:val="uk-UA" w:eastAsia="en-US"/>
        </w:rPr>
        <w:t xml:space="preserve"> роки:</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xml:space="preserve"> - створення умов для надання всебічної соціальної допомоги найбільш вразливим верствам населення;</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xml:space="preserve"> - сприяння підвищенню рівня соціальної захищеності населення, підтримки ветеранів війни, інвалідів, потерпілих від наслідків аварії на ЧАЕС;</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соціальний захист учасників АТО та членів їхніх родин;</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забезпечення ефективної діяльності установ соціальної сфери;</w:t>
      </w:r>
    </w:p>
    <w:p w:rsidR="0056706F" w:rsidRPr="007925F6" w:rsidRDefault="0056706F" w:rsidP="007925F6">
      <w:pPr>
        <w:jc w:val="both"/>
        <w:rPr>
          <w:rFonts w:eastAsia="Calibri"/>
          <w:sz w:val="28"/>
          <w:szCs w:val="28"/>
          <w:lang w:val="uk-UA" w:eastAsia="en-US"/>
        </w:rPr>
      </w:pPr>
      <w:r w:rsidRPr="007925F6">
        <w:rPr>
          <w:rFonts w:eastAsia="Calibri"/>
          <w:sz w:val="28"/>
          <w:szCs w:val="28"/>
          <w:lang w:val="uk-UA" w:eastAsia="en-US"/>
        </w:rPr>
        <w:t>- розвиток сімейних форм виховання дітей-сиріт та дітей, позбавлених батьківського піклування</w:t>
      </w:r>
      <w:r w:rsidR="00003CF0" w:rsidRPr="007925F6">
        <w:rPr>
          <w:rFonts w:eastAsia="Calibri"/>
          <w:sz w:val="28"/>
          <w:szCs w:val="28"/>
          <w:lang w:val="uk-UA" w:eastAsia="en-US"/>
        </w:rPr>
        <w:t>;</w:t>
      </w:r>
    </w:p>
    <w:p w:rsidR="00003CF0" w:rsidRPr="007925F6" w:rsidRDefault="00003CF0" w:rsidP="007925F6">
      <w:pPr>
        <w:jc w:val="both"/>
        <w:rPr>
          <w:rFonts w:eastAsia="Calibri"/>
          <w:sz w:val="28"/>
          <w:szCs w:val="28"/>
          <w:lang w:val="uk-UA" w:eastAsia="en-US"/>
        </w:rPr>
      </w:pPr>
      <w:r w:rsidRPr="007925F6">
        <w:rPr>
          <w:sz w:val="28"/>
          <w:szCs w:val="28"/>
        </w:rPr>
        <w:t xml:space="preserve">- </w:t>
      </w:r>
      <w:proofErr w:type="spellStart"/>
      <w:r w:rsidRPr="007925F6">
        <w:rPr>
          <w:sz w:val="28"/>
          <w:szCs w:val="28"/>
        </w:rPr>
        <w:t>адаптація</w:t>
      </w:r>
      <w:proofErr w:type="spellEnd"/>
      <w:r w:rsidRPr="007925F6">
        <w:rPr>
          <w:sz w:val="28"/>
          <w:szCs w:val="28"/>
        </w:rPr>
        <w:t xml:space="preserve"> </w:t>
      </w:r>
      <w:proofErr w:type="spellStart"/>
      <w:r w:rsidRPr="007925F6">
        <w:rPr>
          <w:sz w:val="28"/>
          <w:szCs w:val="28"/>
        </w:rPr>
        <w:t>системи</w:t>
      </w:r>
      <w:proofErr w:type="spellEnd"/>
      <w:r w:rsidRPr="007925F6">
        <w:rPr>
          <w:sz w:val="28"/>
          <w:szCs w:val="28"/>
        </w:rPr>
        <w:t xml:space="preserve"> </w:t>
      </w:r>
      <w:proofErr w:type="spellStart"/>
      <w:r w:rsidRPr="007925F6">
        <w:rPr>
          <w:sz w:val="28"/>
          <w:szCs w:val="28"/>
        </w:rPr>
        <w:t>надання</w:t>
      </w:r>
      <w:proofErr w:type="spellEnd"/>
      <w:r w:rsidRPr="007925F6">
        <w:rPr>
          <w:sz w:val="28"/>
          <w:szCs w:val="28"/>
        </w:rPr>
        <w:t xml:space="preserve"> </w:t>
      </w:r>
      <w:proofErr w:type="spellStart"/>
      <w:proofErr w:type="gramStart"/>
      <w:r w:rsidRPr="007925F6">
        <w:rPr>
          <w:sz w:val="28"/>
          <w:szCs w:val="28"/>
        </w:rPr>
        <w:t>соц</w:t>
      </w:r>
      <w:proofErr w:type="gramEnd"/>
      <w:r w:rsidRPr="007925F6">
        <w:rPr>
          <w:sz w:val="28"/>
          <w:szCs w:val="28"/>
        </w:rPr>
        <w:t>іальних</w:t>
      </w:r>
      <w:proofErr w:type="spellEnd"/>
      <w:r w:rsidRPr="007925F6">
        <w:rPr>
          <w:sz w:val="28"/>
          <w:szCs w:val="28"/>
        </w:rPr>
        <w:t xml:space="preserve"> </w:t>
      </w:r>
      <w:proofErr w:type="spellStart"/>
      <w:r w:rsidRPr="007925F6">
        <w:rPr>
          <w:sz w:val="28"/>
          <w:szCs w:val="28"/>
        </w:rPr>
        <w:t>послуг</w:t>
      </w:r>
      <w:proofErr w:type="spellEnd"/>
      <w:r w:rsidRPr="007925F6">
        <w:rPr>
          <w:sz w:val="28"/>
          <w:szCs w:val="28"/>
        </w:rPr>
        <w:t xml:space="preserve"> до </w:t>
      </w:r>
      <w:proofErr w:type="spellStart"/>
      <w:r w:rsidRPr="007925F6">
        <w:rPr>
          <w:sz w:val="28"/>
          <w:szCs w:val="28"/>
        </w:rPr>
        <w:t>нових</w:t>
      </w:r>
      <w:proofErr w:type="spellEnd"/>
      <w:r w:rsidRPr="007925F6">
        <w:rPr>
          <w:sz w:val="28"/>
          <w:szCs w:val="28"/>
        </w:rPr>
        <w:t xml:space="preserve"> </w:t>
      </w:r>
      <w:proofErr w:type="spellStart"/>
      <w:r w:rsidRPr="007925F6">
        <w:rPr>
          <w:sz w:val="28"/>
          <w:szCs w:val="28"/>
        </w:rPr>
        <w:t>вимог</w:t>
      </w:r>
      <w:proofErr w:type="spellEnd"/>
      <w:r w:rsidRPr="007925F6">
        <w:rPr>
          <w:sz w:val="28"/>
          <w:szCs w:val="28"/>
        </w:rPr>
        <w:t xml:space="preserve"> </w:t>
      </w:r>
      <w:proofErr w:type="spellStart"/>
      <w:r w:rsidRPr="007925F6">
        <w:rPr>
          <w:sz w:val="28"/>
          <w:szCs w:val="28"/>
        </w:rPr>
        <w:t>законодавства</w:t>
      </w:r>
      <w:proofErr w:type="spellEnd"/>
      <w:r w:rsidRPr="007925F6">
        <w:rPr>
          <w:sz w:val="28"/>
          <w:szCs w:val="28"/>
        </w:rPr>
        <w:t xml:space="preserve">, </w:t>
      </w:r>
      <w:proofErr w:type="spellStart"/>
      <w:r w:rsidRPr="007925F6">
        <w:rPr>
          <w:sz w:val="28"/>
          <w:szCs w:val="28"/>
        </w:rPr>
        <w:t>спрощення</w:t>
      </w:r>
      <w:proofErr w:type="spellEnd"/>
      <w:r w:rsidRPr="007925F6">
        <w:rPr>
          <w:sz w:val="28"/>
          <w:szCs w:val="28"/>
        </w:rPr>
        <w:t xml:space="preserve"> порядку </w:t>
      </w:r>
      <w:proofErr w:type="spellStart"/>
      <w:r w:rsidRPr="007925F6">
        <w:rPr>
          <w:sz w:val="28"/>
          <w:szCs w:val="28"/>
        </w:rPr>
        <w:t>надання</w:t>
      </w:r>
      <w:proofErr w:type="spellEnd"/>
      <w:r w:rsidRPr="007925F6">
        <w:rPr>
          <w:sz w:val="28"/>
          <w:szCs w:val="28"/>
        </w:rPr>
        <w:t xml:space="preserve"> </w:t>
      </w:r>
      <w:proofErr w:type="spellStart"/>
      <w:r w:rsidRPr="007925F6">
        <w:rPr>
          <w:sz w:val="28"/>
          <w:szCs w:val="28"/>
        </w:rPr>
        <w:t>соціальних</w:t>
      </w:r>
      <w:proofErr w:type="spellEnd"/>
      <w:r w:rsidRPr="007925F6">
        <w:rPr>
          <w:sz w:val="28"/>
          <w:szCs w:val="28"/>
        </w:rPr>
        <w:t xml:space="preserve"> </w:t>
      </w:r>
      <w:proofErr w:type="spellStart"/>
      <w:r w:rsidRPr="007925F6">
        <w:rPr>
          <w:sz w:val="28"/>
          <w:szCs w:val="28"/>
        </w:rPr>
        <w:t>послуг</w:t>
      </w:r>
      <w:proofErr w:type="spellEnd"/>
      <w:r w:rsidRPr="007925F6">
        <w:rPr>
          <w:sz w:val="28"/>
          <w:szCs w:val="28"/>
        </w:rPr>
        <w:t xml:space="preserve">, </w:t>
      </w:r>
      <w:proofErr w:type="spellStart"/>
      <w:r w:rsidRPr="007925F6">
        <w:rPr>
          <w:sz w:val="28"/>
          <w:szCs w:val="28"/>
        </w:rPr>
        <w:t>впровадження</w:t>
      </w:r>
      <w:proofErr w:type="spellEnd"/>
      <w:r w:rsidRPr="007925F6">
        <w:rPr>
          <w:sz w:val="28"/>
          <w:szCs w:val="28"/>
        </w:rPr>
        <w:t xml:space="preserve"> </w:t>
      </w:r>
      <w:proofErr w:type="spellStart"/>
      <w:r w:rsidRPr="007925F6">
        <w:rPr>
          <w:sz w:val="28"/>
          <w:szCs w:val="28"/>
        </w:rPr>
        <w:t>нових</w:t>
      </w:r>
      <w:proofErr w:type="spellEnd"/>
      <w:r w:rsidRPr="007925F6">
        <w:rPr>
          <w:sz w:val="28"/>
          <w:szCs w:val="28"/>
        </w:rPr>
        <w:t xml:space="preserve">, </w:t>
      </w:r>
      <w:proofErr w:type="spellStart"/>
      <w:r w:rsidRPr="007925F6">
        <w:rPr>
          <w:sz w:val="28"/>
          <w:szCs w:val="28"/>
        </w:rPr>
        <w:t>сучасних</w:t>
      </w:r>
      <w:proofErr w:type="spellEnd"/>
      <w:r w:rsidRPr="007925F6">
        <w:rPr>
          <w:sz w:val="28"/>
          <w:szCs w:val="28"/>
        </w:rPr>
        <w:t xml:space="preserve"> </w:t>
      </w:r>
      <w:proofErr w:type="spellStart"/>
      <w:r w:rsidRPr="007925F6">
        <w:rPr>
          <w:sz w:val="28"/>
          <w:szCs w:val="28"/>
        </w:rPr>
        <w:t>комп’ютерних</w:t>
      </w:r>
      <w:proofErr w:type="spellEnd"/>
      <w:r w:rsidRPr="007925F6">
        <w:rPr>
          <w:sz w:val="28"/>
          <w:szCs w:val="28"/>
        </w:rPr>
        <w:t xml:space="preserve"> та </w:t>
      </w:r>
      <w:proofErr w:type="spellStart"/>
      <w:r w:rsidRPr="007925F6">
        <w:rPr>
          <w:sz w:val="28"/>
          <w:szCs w:val="28"/>
        </w:rPr>
        <w:t>Інтернет</w:t>
      </w:r>
      <w:proofErr w:type="spellEnd"/>
      <w:r w:rsidRPr="007925F6">
        <w:rPr>
          <w:sz w:val="28"/>
          <w:szCs w:val="28"/>
        </w:rPr>
        <w:t xml:space="preserve"> </w:t>
      </w:r>
      <w:proofErr w:type="spellStart"/>
      <w:r w:rsidRPr="007925F6">
        <w:rPr>
          <w:sz w:val="28"/>
          <w:szCs w:val="28"/>
        </w:rPr>
        <w:t>технологій</w:t>
      </w:r>
      <w:proofErr w:type="spellEnd"/>
      <w:r w:rsidRPr="007925F6">
        <w:rPr>
          <w:sz w:val="28"/>
          <w:szCs w:val="28"/>
        </w:rPr>
        <w:t>;</w:t>
      </w:r>
    </w:p>
    <w:p w:rsidR="0056706F" w:rsidRPr="007925F6" w:rsidRDefault="0056706F" w:rsidP="007925F6">
      <w:pPr>
        <w:ind w:firstLine="708"/>
        <w:jc w:val="both"/>
        <w:rPr>
          <w:rFonts w:eastAsia="Calibri"/>
          <w:b/>
          <w:sz w:val="28"/>
          <w:szCs w:val="28"/>
          <w:lang w:val="uk-UA" w:eastAsia="en-US"/>
        </w:rPr>
      </w:pPr>
      <w:r w:rsidRPr="007925F6">
        <w:rPr>
          <w:rFonts w:eastAsia="Calibri"/>
          <w:b/>
          <w:sz w:val="28"/>
          <w:szCs w:val="28"/>
          <w:lang w:val="uk-UA" w:eastAsia="en-US"/>
        </w:rPr>
        <w:t>Культура</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Головним напрямком галузі є забезпечення розвитку культури і духовності населення </w:t>
      </w:r>
      <w:r w:rsidR="0065312C" w:rsidRPr="007925F6">
        <w:rPr>
          <w:rFonts w:eastAsia="Calibri"/>
          <w:sz w:val="28"/>
          <w:szCs w:val="28"/>
          <w:lang w:val="uk-UA" w:eastAsia="en-US"/>
        </w:rPr>
        <w:t>міської</w:t>
      </w:r>
      <w:r w:rsidRPr="007925F6">
        <w:rPr>
          <w:rFonts w:eastAsia="Calibri"/>
          <w:sz w:val="28"/>
          <w:szCs w:val="28"/>
          <w:lang w:val="uk-UA" w:eastAsia="en-US"/>
        </w:rPr>
        <w:t xml:space="preserve"> територіальної громади, створення максимально сприятливих умов для творчого розвитку,  відродження </w:t>
      </w:r>
      <w:r w:rsidRPr="007925F6">
        <w:rPr>
          <w:rFonts w:eastAsia="Calibri"/>
          <w:sz w:val="28"/>
          <w:szCs w:val="28"/>
          <w:lang w:val="uk-UA" w:eastAsia="en-US"/>
        </w:rPr>
        <w:lastRenderedPageBreak/>
        <w:t>народної творчості та популяризації національних звичаїв та обрядів, проведення різноманітних соціальних культурних проектів.</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Для досягнення визначених цілей передбачено виконання заходів:</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поповнення бібліотечних фондів бібліотечної системи, підписка періодичних видань;</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автоматизація та програмне забезпечення бібліотечних процесів;</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створення умов для реалізації державної культурної політики на території громади;</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забезпечення найбільш сприятливих умов для розвитку інтересів і здібностей учнів мистецьк</w:t>
      </w:r>
      <w:r w:rsidR="0065312C" w:rsidRPr="007925F6">
        <w:rPr>
          <w:rFonts w:eastAsia="Calibri"/>
          <w:sz w:val="28"/>
          <w:szCs w:val="28"/>
          <w:lang w:val="uk-UA" w:eastAsia="en-US"/>
        </w:rPr>
        <w:t>ої шко</w:t>
      </w:r>
      <w:r w:rsidRPr="007925F6">
        <w:rPr>
          <w:rFonts w:eastAsia="Calibri"/>
          <w:sz w:val="28"/>
          <w:szCs w:val="28"/>
          <w:lang w:val="uk-UA" w:eastAsia="en-US"/>
        </w:rPr>
        <w:t>л</w:t>
      </w:r>
      <w:r w:rsidR="0065312C" w:rsidRPr="007925F6">
        <w:rPr>
          <w:rFonts w:eastAsia="Calibri"/>
          <w:sz w:val="28"/>
          <w:szCs w:val="28"/>
          <w:lang w:val="uk-UA" w:eastAsia="en-US"/>
        </w:rPr>
        <w:t>и</w:t>
      </w:r>
      <w:r w:rsidRPr="007925F6">
        <w:rPr>
          <w:rFonts w:eastAsia="Calibri"/>
          <w:sz w:val="28"/>
          <w:szCs w:val="28"/>
          <w:lang w:val="uk-UA" w:eastAsia="en-US"/>
        </w:rPr>
        <w:t>;</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забезпечення економічних і соціальних гарантій для професійної самореалізації працівників культури, підвищення їх соціального статусу, професійного рівня, фахової майстерності;</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проведення та підготовка культурно-масових мистецьких заходів до державних та громадських свят.</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Очікувані результати, які планується досягти:</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забезпечення умов для розвитку доступної та якісної системи культури в </w:t>
      </w:r>
      <w:r w:rsidR="0065312C" w:rsidRPr="007925F6">
        <w:rPr>
          <w:rFonts w:eastAsia="Calibri"/>
          <w:sz w:val="28"/>
          <w:szCs w:val="28"/>
          <w:lang w:val="uk-UA" w:eastAsia="en-US"/>
        </w:rPr>
        <w:t>міській</w:t>
      </w:r>
      <w:r w:rsidRPr="007925F6">
        <w:rPr>
          <w:rFonts w:eastAsia="Calibri"/>
          <w:sz w:val="28"/>
          <w:szCs w:val="28"/>
          <w:lang w:val="uk-UA" w:eastAsia="en-US"/>
        </w:rPr>
        <w:t xml:space="preserve"> територіальній громаді відповідно до вимог;</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збереження національної культурної спадщини, рухомих та нерухомих пам’яток і цінностей, музеїв, як основи національної культури;</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гарантування свободи художньої творчості, участь громадських організацій в культурному житті громади;</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створення оптимальних умов для реалізації бібліотеками своїх соціальних функцій, забезпечення літературою та підвищення їх ролі як інформаційно-культурних центрів;</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створення сучасної матеріально-технічної бази закладів культури, розширення їх функцій, збільшення відвідуваності, вільний доступ жителів громади до інформаційних ресурсів;</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підтримка ефективного рівня діяльності клубних закладів.</w:t>
      </w:r>
    </w:p>
    <w:p w:rsidR="0056706F" w:rsidRPr="007925F6" w:rsidRDefault="0056706F" w:rsidP="007925F6">
      <w:pPr>
        <w:jc w:val="both"/>
        <w:rPr>
          <w:rFonts w:eastAsia="Calibri"/>
          <w:b/>
          <w:sz w:val="28"/>
          <w:szCs w:val="28"/>
          <w:lang w:val="uk-UA" w:eastAsia="en-US"/>
        </w:rPr>
      </w:pPr>
      <w:r w:rsidRPr="007925F6">
        <w:rPr>
          <w:rFonts w:eastAsia="Calibri"/>
          <w:b/>
          <w:sz w:val="28"/>
          <w:szCs w:val="28"/>
          <w:lang w:val="uk-UA" w:eastAsia="en-US"/>
        </w:rPr>
        <w:t>Фізична культура та спорт</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Пріоритетом розвитку громади в галузі фізичної культури та спорту є зміцнення здоров’я населення </w:t>
      </w:r>
      <w:r w:rsidR="006F0F13" w:rsidRPr="007925F6">
        <w:rPr>
          <w:rFonts w:eastAsia="Calibri"/>
          <w:sz w:val="28"/>
          <w:szCs w:val="28"/>
          <w:lang w:val="uk-UA" w:eastAsia="en-US"/>
        </w:rPr>
        <w:t>громади</w:t>
      </w:r>
      <w:r w:rsidRPr="007925F6">
        <w:rPr>
          <w:rFonts w:eastAsia="Calibri"/>
          <w:sz w:val="28"/>
          <w:szCs w:val="28"/>
          <w:lang w:val="uk-UA" w:eastAsia="en-US"/>
        </w:rPr>
        <w:t xml:space="preserve"> засобами фізичного виховання, фізичної культури і спорту, забезпечення розвитку олімпійських, неолімпійських видів спорту. </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Для досягнення визначених цілей передбачено виконання наступних завдань:</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проведення фізкультурно-оздоровчої та спортивно-масової роботи в усіх навчальних, позашкільних закладах міста, за місцем проживання, роботи і місцях масового відпочинку громадян, а також фізкультурно-оздоровчої та реабілітаційної роботи серед інвалідів;</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забезпечення розвитку олімпійських, неолімпійських видів спорту та видів спорту інвалідів шляхом підтримки суб’єктів фізичної культури і спорту міста, зокрема дитячо-юнацьк</w:t>
      </w:r>
      <w:r w:rsidR="006F0F13" w:rsidRPr="007925F6">
        <w:rPr>
          <w:rFonts w:eastAsia="Calibri"/>
          <w:sz w:val="28"/>
          <w:szCs w:val="28"/>
          <w:lang w:val="uk-UA" w:eastAsia="en-US"/>
        </w:rPr>
        <w:t>ої</w:t>
      </w:r>
      <w:r w:rsidRPr="007925F6">
        <w:rPr>
          <w:rFonts w:eastAsia="Calibri"/>
          <w:sz w:val="28"/>
          <w:szCs w:val="28"/>
          <w:lang w:val="uk-UA" w:eastAsia="en-US"/>
        </w:rPr>
        <w:t xml:space="preserve"> спортивн</w:t>
      </w:r>
      <w:r w:rsidR="006F0F13" w:rsidRPr="007925F6">
        <w:rPr>
          <w:rFonts w:eastAsia="Calibri"/>
          <w:sz w:val="28"/>
          <w:szCs w:val="28"/>
          <w:lang w:val="uk-UA" w:eastAsia="en-US"/>
        </w:rPr>
        <w:t>ої</w:t>
      </w:r>
      <w:r w:rsidRPr="007925F6">
        <w:rPr>
          <w:rFonts w:eastAsia="Calibri"/>
          <w:sz w:val="28"/>
          <w:szCs w:val="28"/>
          <w:lang w:val="uk-UA" w:eastAsia="en-US"/>
        </w:rPr>
        <w:t xml:space="preserve"> шк</w:t>
      </w:r>
      <w:r w:rsidR="006F0F13" w:rsidRPr="007925F6">
        <w:rPr>
          <w:rFonts w:eastAsia="Calibri"/>
          <w:sz w:val="28"/>
          <w:szCs w:val="28"/>
          <w:lang w:val="uk-UA" w:eastAsia="en-US"/>
        </w:rPr>
        <w:t>о</w:t>
      </w:r>
      <w:r w:rsidRPr="007925F6">
        <w:rPr>
          <w:rFonts w:eastAsia="Calibri"/>
          <w:sz w:val="28"/>
          <w:szCs w:val="28"/>
          <w:lang w:val="uk-UA" w:eastAsia="en-US"/>
        </w:rPr>
        <w:t>л</w:t>
      </w:r>
      <w:r w:rsidR="006F0F13" w:rsidRPr="007925F6">
        <w:rPr>
          <w:rFonts w:eastAsia="Calibri"/>
          <w:sz w:val="28"/>
          <w:szCs w:val="28"/>
          <w:lang w:val="uk-UA" w:eastAsia="en-US"/>
        </w:rPr>
        <w:t>и</w:t>
      </w:r>
      <w:r w:rsidRPr="007925F6">
        <w:rPr>
          <w:rFonts w:eastAsia="Calibri"/>
          <w:sz w:val="28"/>
          <w:szCs w:val="28"/>
          <w:lang w:val="uk-UA" w:eastAsia="en-US"/>
        </w:rPr>
        <w:t xml:space="preserve"> та ін.;</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 створення умов для задоволення потреб кожного жителя міста у зміцненні    </w:t>
      </w:r>
      <w:proofErr w:type="spellStart"/>
      <w:r w:rsidRPr="007925F6">
        <w:rPr>
          <w:rFonts w:eastAsia="Calibri"/>
          <w:sz w:val="28"/>
          <w:szCs w:val="28"/>
          <w:lang w:val="uk-UA" w:eastAsia="en-US"/>
        </w:rPr>
        <w:t>здоров’</w:t>
      </w:r>
      <w:proofErr w:type="spellEnd"/>
      <w:r w:rsidRPr="007925F6">
        <w:rPr>
          <w:rFonts w:eastAsia="Calibri"/>
          <w:sz w:val="28"/>
          <w:szCs w:val="28"/>
          <w:lang w:eastAsia="en-US"/>
        </w:rPr>
        <w:t>я</w:t>
      </w:r>
      <w:r w:rsidRPr="007925F6">
        <w:rPr>
          <w:rFonts w:eastAsia="Calibri"/>
          <w:sz w:val="28"/>
          <w:szCs w:val="28"/>
          <w:lang w:val="uk-UA" w:eastAsia="en-US"/>
        </w:rPr>
        <w:t>, фізичному та духовному розвитку</w:t>
      </w:r>
      <w:r w:rsidR="006F0F13" w:rsidRPr="007925F6">
        <w:rPr>
          <w:rFonts w:eastAsia="Calibri"/>
          <w:sz w:val="28"/>
          <w:szCs w:val="28"/>
          <w:lang w:val="uk-UA" w:eastAsia="en-US"/>
        </w:rPr>
        <w:t>.</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Показниками досягнення цілі державної політики та </w:t>
      </w:r>
      <w:r w:rsidR="006F0F13" w:rsidRPr="007925F6">
        <w:rPr>
          <w:rFonts w:eastAsia="Calibri"/>
          <w:sz w:val="28"/>
          <w:szCs w:val="28"/>
          <w:lang w:val="uk-UA" w:eastAsia="en-US"/>
        </w:rPr>
        <w:t xml:space="preserve">територіального </w:t>
      </w:r>
      <w:r w:rsidRPr="007925F6">
        <w:rPr>
          <w:rFonts w:eastAsia="Calibri"/>
          <w:sz w:val="28"/>
          <w:szCs w:val="28"/>
          <w:lang w:val="uk-UA" w:eastAsia="en-US"/>
        </w:rPr>
        <w:t>розвитку є:</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 виховання у населення </w:t>
      </w:r>
      <w:r w:rsidR="006F0F13" w:rsidRPr="007925F6">
        <w:rPr>
          <w:rFonts w:eastAsia="Calibri"/>
          <w:sz w:val="28"/>
          <w:szCs w:val="28"/>
          <w:lang w:val="uk-UA" w:eastAsia="en-US"/>
        </w:rPr>
        <w:t>громади</w:t>
      </w:r>
      <w:r w:rsidRPr="007925F6">
        <w:rPr>
          <w:rFonts w:eastAsia="Calibri"/>
          <w:sz w:val="28"/>
          <w:szCs w:val="28"/>
          <w:lang w:val="uk-UA" w:eastAsia="en-US"/>
        </w:rPr>
        <w:t xml:space="preserve"> відповідних мотиваційних та поведінкових характеристик, активної соціальної орієнтації на здоровий спосіб життя;</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lastRenderedPageBreak/>
        <w:t xml:space="preserve">- сприяння духовному та фізичному розвитку молоді, осіб з інвалідністю, вихованням у неї почуття громадської свідомості та патріотизму. </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xml:space="preserve">Прогнозні показники видатків бюджету у сфері фізичної культури та спорту сформовані з урахуванням  умов для підвищення  фізичної підготовленості та збільшення обсягу рухової активності  населення. </w:t>
      </w:r>
    </w:p>
    <w:p w:rsidR="0056706F" w:rsidRPr="007925F6" w:rsidRDefault="0056706F" w:rsidP="007925F6">
      <w:pPr>
        <w:ind w:firstLine="709"/>
        <w:jc w:val="both"/>
        <w:rPr>
          <w:rFonts w:eastAsia="Calibri"/>
          <w:sz w:val="28"/>
          <w:szCs w:val="28"/>
          <w:lang w:val="uk-UA" w:eastAsia="en-US"/>
        </w:rPr>
      </w:pPr>
      <w:r w:rsidRPr="007925F6">
        <w:rPr>
          <w:rFonts w:eastAsia="Calibri"/>
          <w:b/>
          <w:sz w:val="28"/>
          <w:szCs w:val="28"/>
          <w:lang w:val="uk-UA" w:eastAsia="en-US"/>
        </w:rPr>
        <w:t>Пріоритетом розвитку житлово-комунального господарства громади</w:t>
      </w:r>
      <w:r w:rsidRPr="007925F6">
        <w:rPr>
          <w:rFonts w:eastAsia="Calibri"/>
          <w:sz w:val="28"/>
          <w:szCs w:val="28"/>
          <w:lang w:val="uk-UA" w:eastAsia="en-US"/>
        </w:rPr>
        <w:t xml:space="preserve"> є підвищення якості надання житлово-комунальних послуг та покращення стану благоустрою населених пунктів громади. Основні цілі державної політики та місцевого розвитку у цій сфері полягають в:</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 організації благоустрою населених пунктів, озеленення, створення місць відпочинку, збирання та утилізації побутових відходів; утримання в належному стані кладовищ;</w:t>
      </w:r>
    </w:p>
    <w:p w:rsidR="0056706F" w:rsidRPr="007925F6" w:rsidRDefault="0056706F" w:rsidP="007925F6">
      <w:pPr>
        <w:ind w:firstLine="708"/>
        <w:jc w:val="both"/>
        <w:rPr>
          <w:rFonts w:eastAsia="Calibri"/>
          <w:sz w:val="28"/>
          <w:szCs w:val="28"/>
          <w:lang w:val="uk-UA" w:eastAsia="en-US"/>
        </w:rPr>
      </w:pPr>
      <w:r w:rsidRPr="007925F6">
        <w:rPr>
          <w:rFonts w:eastAsia="Calibri"/>
          <w:sz w:val="28"/>
          <w:szCs w:val="28"/>
          <w:lang w:val="uk-UA" w:eastAsia="en-US"/>
        </w:rPr>
        <w:t>- управлінні об'єктами житлово-комунального господарства, їх ефективної експлуатації.</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Для досягнення визначених цілей передбачено виконання наступних завдань:</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 розроблення і здійснення ефективних і комплексних заходів з утримання територій населених пунктів у належному стані, їх санітарного очищення, збереження об'єктів загального користування, а також природних комплексів і об'єктів;</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 організацію належного утримання та раціонального використання території, будівель, інженерних споруд та об'єктів іншого призначення.</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На реалізацію завдань у сфері житлово-комунального господарства передбачується спрямувати у 202</w:t>
      </w:r>
      <w:r w:rsidR="006461E3" w:rsidRPr="007925F6">
        <w:rPr>
          <w:rFonts w:eastAsia="Calibri"/>
          <w:sz w:val="28"/>
          <w:szCs w:val="28"/>
          <w:lang w:val="uk-UA" w:eastAsia="en-US"/>
        </w:rPr>
        <w:t>2</w:t>
      </w:r>
      <w:r w:rsidRPr="007925F6">
        <w:rPr>
          <w:rFonts w:eastAsia="Calibri"/>
          <w:sz w:val="28"/>
          <w:szCs w:val="28"/>
          <w:lang w:val="uk-UA" w:eastAsia="en-US"/>
        </w:rPr>
        <w:t xml:space="preserve"> році </w:t>
      </w:r>
      <w:r w:rsidR="006461E3" w:rsidRPr="007925F6">
        <w:rPr>
          <w:rFonts w:eastAsia="Calibri"/>
          <w:sz w:val="28"/>
          <w:szCs w:val="28"/>
          <w:lang w:val="uk-UA" w:eastAsia="en-US"/>
        </w:rPr>
        <w:t>–</w:t>
      </w:r>
      <w:r w:rsidRPr="007925F6">
        <w:rPr>
          <w:rFonts w:eastAsia="Calibri"/>
          <w:sz w:val="28"/>
          <w:szCs w:val="28"/>
          <w:lang w:val="uk-UA" w:eastAsia="en-US"/>
        </w:rPr>
        <w:t xml:space="preserve"> </w:t>
      </w:r>
      <w:r w:rsidR="006461E3" w:rsidRPr="007925F6">
        <w:rPr>
          <w:rFonts w:eastAsia="Calibri"/>
          <w:sz w:val="28"/>
          <w:szCs w:val="28"/>
          <w:lang w:val="uk-UA" w:eastAsia="en-US"/>
        </w:rPr>
        <w:t>20 906 900</w:t>
      </w:r>
      <w:r w:rsidRPr="007925F6">
        <w:rPr>
          <w:rFonts w:eastAsia="Calibri"/>
          <w:sz w:val="28"/>
          <w:szCs w:val="28"/>
          <w:lang w:val="uk-UA" w:eastAsia="en-US"/>
        </w:rPr>
        <w:t xml:space="preserve"> грн, в 202</w:t>
      </w:r>
      <w:r w:rsidR="006461E3" w:rsidRPr="007925F6">
        <w:rPr>
          <w:rFonts w:eastAsia="Calibri"/>
          <w:sz w:val="28"/>
          <w:szCs w:val="28"/>
          <w:lang w:val="uk-UA" w:eastAsia="en-US"/>
        </w:rPr>
        <w:t>3</w:t>
      </w:r>
      <w:r w:rsidRPr="007925F6">
        <w:rPr>
          <w:rFonts w:eastAsia="Calibri"/>
          <w:sz w:val="28"/>
          <w:szCs w:val="28"/>
          <w:lang w:val="uk-UA" w:eastAsia="en-US"/>
        </w:rPr>
        <w:t xml:space="preserve"> році </w:t>
      </w:r>
      <w:r w:rsidR="006461E3" w:rsidRPr="007925F6">
        <w:rPr>
          <w:rFonts w:eastAsia="Calibri"/>
          <w:sz w:val="28"/>
          <w:szCs w:val="28"/>
          <w:lang w:val="uk-UA" w:eastAsia="en-US"/>
        </w:rPr>
        <w:t xml:space="preserve">      22 556 200</w:t>
      </w:r>
      <w:r w:rsidRPr="007925F6">
        <w:rPr>
          <w:rFonts w:eastAsia="Calibri"/>
          <w:sz w:val="28"/>
          <w:szCs w:val="28"/>
          <w:lang w:val="uk-UA" w:eastAsia="en-US"/>
        </w:rPr>
        <w:t xml:space="preserve"> грн, в 202</w:t>
      </w:r>
      <w:r w:rsidR="006461E3" w:rsidRPr="007925F6">
        <w:rPr>
          <w:rFonts w:eastAsia="Calibri"/>
          <w:sz w:val="28"/>
          <w:szCs w:val="28"/>
          <w:lang w:val="uk-UA" w:eastAsia="en-US"/>
        </w:rPr>
        <w:t>4</w:t>
      </w:r>
      <w:r w:rsidRPr="007925F6">
        <w:rPr>
          <w:rFonts w:eastAsia="Calibri"/>
          <w:sz w:val="28"/>
          <w:szCs w:val="28"/>
          <w:lang w:val="uk-UA" w:eastAsia="en-US"/>
        </w:rPr>
        <w:t xml:space="preserve"> році </w:t>
      </w:r>
      <w:r w:rsidR="006461E3" w:rsidRPr="007925F6">
        <w:rPr>
          <w:rFonts w:eastAsia="Calibri"/>
          <w:sz w:val="28"/>
          <w:szCs w:val="28"/>
          <w:lang w:val="uk-UA" w:eastAsia="en-US"/>
        </w:rPr>
        <w:t>23 942 300</w:t>
      </w:r>
      <w:r w:rsidRPr="007925F6">
        <w:rPr>
          <w:rFonts w:eastAsia="Calibri"/>
          <w:sz w:val="28"/>
          <w:szCs w:val="28"/>
          <w:lang w:val="uk-UA" w:eastAsia="en-US"/>
        </w:rPr>
        <w:t xml:space="preserve"> грн.</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Прогнозні показники видатків бюджету сформовані з урахуванням необхідності забезпечити підвищення рівня комфортності проживання населення громади та включають видатки на:</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 xml:space="preserve">- організацію благоустрою населених пунктів </w:t>
      </w:r>
      <w:r w:rsidR="006461E3" w:rsidRPr="007925F6">
        <w:rPr>
          <w:rFonts w:eastAsia="Calibri"/>
          <w:sz w:val="28"/>
          <w:szCs w:val="28"/>
          <w:lang w:val="uk-UA" w:eastAsia="en-US"/>
        </w:rPr>
        <w:t>–</w:t>
      </w:r>
      <w:r w:rsidRPr="007925F6">
        <w:rPr>
          <w:rFonts w:eastAsia="Calibri"/>
          <w:sz w:val="28"/>
          <w:szCs w:val="28"/>
          <w:lang w:val="uk-UA" w:eastAsia="en-US"/>
        </w:rPr>
        <w:t xml:space="preserve"> </w:t>
      </w:r>
      <w:r w:rsidR="006461E3" w:rsidRPr="007925F6">
        <w:rPr>
          <w:rFonts w:eastAsia="Calibri"/>
          <w:sz w:val="28"/>
          <w:szCs w:val="28"/>
          <w:lang w:val="uk-UA" w:eastAsia="en-US"/>
        </w:rPr>
        <w:t>62 359 400</w:t>
      </w:r>
      <w:r w:rsidRPr="007925F6">
        <w:rPr>
          <w:rFonts w:eastAsia="Calibri"/>
          <w:sz w:val="28"/>
          <w:szCs w:val="28"/>
          <w:lang w:val="uk-UA" w:eastAsia="en-US"/>
        </w:rPr>
        <w:t xml:space="preserve"> грн;</w:t>
      </w:r>
    </w:p>
    <w:p w:rsidR="0056706F"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 xml:space="preserve">- забезпечення діяльності водопровідно-каналізаційного господарства </w:t>
      </w:r>
      <w:r w:rsidR="006461E3" w:rsidRPr="007925F6">
        <w:rPr>
          <w:rFonts w:eastAsia="Calibri"/>
          <w:sz w:val="28"/>
          <w:szCs w:val="28"/>
          <w:lang w:val="uk-UA" w:eastAsia="en-US"/>
        </w:rPr>
        <w:t>–</w:t>
      </w:r>
      <w:r w:rsidRPr="007925F6">
        <w:rPr>
          <w:rFonts w:eastAsia="Calibri"/>
          <w:sz w:val="28"/>
          <w:szCs w:val="28"/>
          <w:lang w:val="uk-UA" w:eastAsia="en-US"/>
        </w:rPr>
        <w:t xml:space="preserve"> </w:t>
      </w:r>
      <w:r w:rsidR="006461E3" w:rsidRPr="007925F6">
        <w:rPr>
          <w:rFonts w:eastAsia="Calibri"/>
          <w:sz w:val="28"/>
          <w:szCs w:val="28"/>
          <w:lang w:val="uk-UA" w:eastAsia="en-US"/>
        </w:rPr>
        <w:t>1 275 400</w:t>
      </w:r>
      <w:r w:rsidRPr="007925F6">
        <w:rPr>
          <w:rFonts w:eastAsia="Calibri"/>
          <w:sz w:val="28"/>
          <w:szCs w:val="28"/>
          <w:lang w:val="uk-UA" w:eastAsia="en-US"/>
        </w:rPr>
        <w:t xml:space="preserve"> грн;</w:t>
      </w:r>
    </w:p>
    <w:p w:rsidR="006461E3" w:rsidRPr="007925F6" w:rsidRDefault="006461E3" w:rsidP="007925F6">
      <w:pPr>
        <w:ind w:firstLine="709"/>
        <w:jc w:val="both"/>
        <w:rPr>
          <w:rFonts w:eastAsia="Calibri"/>
          <w:sz w:val="28"/>
          <w:szCs w:val="28"/>
          <w:highlight w:val="yellow"/>
          <w:lang w:val="uk-UA" w:eastAsia="en-US"/>
        </w:rPr>
      </w:pPr>
      <w:r w:rsidRPr="007925F6">
        <w:rPr>
          <w:rFonts w:eastAsia="Calibri"/>
          <w:sz w:val="28"/>
          <w:szCs w:val="28"/>
          <w:lang w:val="uk-UA" w:eastAsia="en-US"/>
        </w:rPr>
        <w:t>- відшкодування</w:t>
      </w:r>
      <w:r w:rsidRPr="007925F6">
        <w:rPr>
          <w:sz w:val="28"/>
          <w:szCs w:val="28"/>
          <w:lang w:val="uk-UA"/>
        </w:rPr>
        <w:t xml:space="preserve"> </w:t>
      </w:r>
      <w:r w:rsidRPr="007925F6">
        <w:rPr>
          <w:rFonts w:eastAsia="Calibri"/>
          <w:sz w:val="28"/>
          <w:szCs w:val="28"/>
          <w:lang w:val="uk-UA" w:eastAsia="en-US"/>
        </w:rPr>
        <w:t>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 3 769 600 грн.</w:t>
      </w:r>
      <w:r w:rsidRPr="007925F6">
        <w:rPr>
          <w:rFonts w:eastAsia="Calibri"/>
          <w:sz w:val="28"/>
          <w:szCs w:val="28"/>
          <w:highlight w:val="yellow"/>
          <w:lang w:val="uk-UA" w:eastAsia="en-US"/>
        </w:rPr>
        <w:t xml:space="preserve"> </w:t>
      </w:r>
    </w:p>
    <w:p w:rsidR="004611A3" w:rsidRPr="007925F6" w:rsidRDefault="0056706F" w:rsidP="007925F6">
      <w:pPr>
        <w:ind w:firstLine="709"/>
        <w:jc w:val="both"/>
        <w:rPr>
          <w:rFonts w:eastAsia="Calibri"/>
          <w:sz w:val="28"/>
          <w:szCs w:val="28"/>
          <w:lang w:val="uk-UA" w:eastAsia="en-US"/>
        </w:rPr>
      </w:pPr>
      <w:r w:rsidRPr="007925F6">
        <w:rPr>
          <w:rFonts w:eastAsia="Calibri"/>
          <w:sz w:val="28"/>
          <w:szCs w:val="28"/>
          <w:lang w:val="uk-UA" w:eastAsia="en-US"/>
        </w:rPr>
        <w:t>З метою зменшення гендерних розривів, послаблення негативних та посилення позитивних тенденцій у галузях з точки зору забезпечення гендерних потреб та задоволення гендерних інтересів в прогнозі місцевого бюджету враховані результати гендерного аналізу бюджетних програм, які проводилися головними розпорядниками коштів.</w:t>
      </w:r>
    </w:p>
    <w:p w:rsidR="004611A3" w:rsidRPr="007925F6" w:rsidRDefault="004611A3" w:rsidP="007925F6">
      <w:pPr>
        <w:ind w:firstLine="709"/>
        <w:jc w:val="both"/>
        <w:rPr>
          <w:rFonts w:eastAsia="Calibri"/>
          <w:sz w:val="28"/>
          <w:szCs w:val="28"/>
          <w:lang w:val="uk-UA" w:eastAsia="en-US"/>
        </w:rPr>
      </w:pPr>
      <w:r w:rsidRPr="007925F6">
        <w:rPr>
          <w:sz w:val="28"/>
          <w:szCs w:val="28"/>
          <w:lang w:val="uk-UA"/>
        </w:rPr>
        <w:t xml:space="preserve">У сфері </w:t>
      </w:r>
      <w:r w:rsidRPr="007925F6">
        <w:rPr>
          <w:b/>
          <w:sz w:val="28"/>
          <w:szCs w:val="28"/>
          <w:lang w:val="uk-UA"/>
        </w:rPr>
        <w:t>дорожнього господарства</w:t>
      </w:r>
      <w:r w:rsidRPr="007925F6">
        <w:rPr>
          <w:sz w:val="28"/>
          <w:szCs w:val="28"/>
          <w:lang w:val="uk-UA"/>
        </w:rPr>
        <w:t xml:space="preserve"> у прогнозному періоді передбачається здійснити заходи із поліпшення транспортно-експлуатаційного стану існуючих автомобільних доріг, проведення робіт з ремонту доріг громади, ремонту тротуарів. підвищення безпеки дорожнього руху.</w:t>
      </w:r>
    </w:p>
    <w:p w:rsidR="008C0703" w:rsidRPr="007925F6" w:rsidRDefault="008C0703" w:rsidP="0056706F">
      <w:pPr>
        <w:jc w:val="both"/>
        <w:rPr>
          <w:b/>
          <w:bCs/>
          <w:sz w:val="28"/>
          <w:szCs w:val="28"/>
          <w:lang w:val="uk-UA"/>
        </w:rPr>
      </w:pPr>
    </w:p>
    <w:p w:rsidR="008C0703" w:rsidRPr="007925F6" w:rsidRDefault="008C0703" w:rsidP="008C0703">
      <w:pPr>
        <w:jc w:val="center"/>
        <w:rPr>
          <w:rFonts w:eastAsia="Calibri"/>
          <w:b/>
          <w:sz w:val="28"/>
          <w:szCs w:val="28"/>
          <w:lang w:val="uk-UA" w:eastAsia="en-US"/>
        </w:rPr>
      </w:pPr>
      <w:proofErr w:type="gramStart"/>
      <w:r w:rsidRPr="007925F6">
        <w:rPr>
          <w:rFonts w:eastAsia="Calibri"/>
          <w:b/>
          <w:sz w:val="28"/>
          <w:szCs w:val="28"/>
          <w:lang w:val="en-US" w:eastAsia="en-US"/>
        </w:rPr>
        <w:t>V</w:t>
      </w:r>
      <w:r w:rsidRPr="007925F6">
        <w:rPr>
          <w:rFonts w:eastAsia="Calibri"/>
          <w:b/>
          <w:sz w:val="28"/>
          <w:szCs w:val="28"/>
          <w:lang w:val="uk-UA" w:eastAsia="en-US"/>
        </w:rPr>
        <w:t>І</w:t>
      </w:r>
      <w:r w:rsidRPr="007925F6">
        <w:rPr>
          <w:rFonts w:eastAsia="Calibri"/>
          <w:b/>
          <w:sz w:val="28"/>
          <w:szCs w:val="28"/>
          <w:lang w:val="en-US" w:eastAsia="en-US"/>
        </w:rPr>
        <w:t>I</w:t>
      </w:r>
      <w:r w:rsidRPr="007925F6">
        <w:rPr>
          <w:rFonts w:eastAsia="Calibri"/>
          <w:b/>
          <w:sz w:val="28"/>
          <w:szCs w:val="28"/>
          <w:lang w:val="uk-UA" w:eastAsia="en-US"/>
        </w:rPr>
        <w:t>.</w:t>
      </w:r>
      <w:proofErr w:type="gramEnd"/>
      <w:r w:rsidRPr="007925F6">
        <w:rPr>
          <w:rFonts w:eastAsia="Calibri"/>
          <w:b/>
          <w:sz w:val="28"/>
          <w:szCs w:val="28"/>
          <w:lang w:val="uk-UA" w:eastAsia="en-US"/>
        </w:rPr>
        <w:t xml:space="preserve"> Бюджет розвитку</w:t>
      </w:r>
    </w:p>
    <w:p w:rsidR="0021637F" w:rsidRPr="007925F6" w:rsidRDefault="0021637F" w:rsidP="008C0703">
      <w:pPr>
        <w:jc w:val="center"/>
        <w:rPr>
          <w:rFonts w:eastAsia="Calibri"/>
          <w:b/>
          <w:sz w:val="28"/>
          <w:szCs w:val="28"/>
          <w:lang w:val="uk-UA" w:eastAsia="en-US"/>
        </w:rPr>
      </w:pPr>
    </w:p>
    <w:p w:rsidR="0021637F" w:rsidRPr="007925F6" w:rsidRDefault="0021637F" w:rsidP="0021637F">
      <w:pPr>
        <w:jc w:val="both"/>
        <w:rPr>
          <w:sz w:val="28"/>
          <w:szCs w:val="28"/>
          <w:lang w:val="uk-UA"/>
        </w:rPr>
      </w:pPr>
      <w:r w:rsidRPr="007925F6">
        <w:rPr>
          <w:sz w:val="28"/>
          <w:szCs w:val="28"/>
          <w:lang w:val="uk-UA"/>
        </w:rPr>
        <w:lastRenderedPageBreak/>
        <w:t xml:space="preserve">     </w:t>
      </w:r>
      <w:proofErr w:type="spellStart"/>
      <w:r w:rsidRPr="007925F6">
        <w:rPr>
          <w:sz w:val="28"/>
          <w:szCs w:val="28"/>
        </w:rPr>
        <w:t>Обсяги</w:t>
      </w:r>
      <w:proofErr w:type="spellEnd"/>
      <w:r w:rsidRPr="007925F6">
        <w:rPr>
          <w:sz w:val="28"/>
          <w:szCs w:val="28"/>
        </w:rPr>
        <w:t xml:space="preserve"> </w:t>
      </w:r>
      <w:proofErr w:type="spellStart"/>
      <w:r w:rsidRPr="007925F6">
        <w:rPr>
          <w:sz w:val="28"/>
          <w:szCs w:val="28"/>
        </w:rPr>
        <w:t>капітальних</w:t>
      </w:r>
      <w:proofErr w:type="spellEnd"/>
      <w:r w:rsidRPr="007925F6">
        <w:rPr>
          <w:sz w:val="28"/>
          <w:szCs w:val="28"/>
        </w:rPr>
        <w:t xml:space="preserve"> </w:t>
      </w:r>
      <w:proofErr w:type="spellStart"/>
      <w:r w:rsidRPr="007925F6">
        <w:rPr>
          <w:sz w:val="28"/>
          <w:szCs w:val="28"/>
        </w:rPr>
        <w:t>вкладень</w:t>
      </w:r>
      <w:proofErr w:type="spellEnd"/>
      <w:r w:rsidRPr="007925F6">
        <w:rPr>
          <w:sz w:val="28"/>
          <w:szCs w:val="28"/>
        </w:rPr>
        <w:t xml:space="preserve"> у </w:t>
      </w:r>
      <w:proofErr w:type="spellStart"/>
      <w:r w:rsidRPr="007925F6">
        <w:rPr>
          <w:sz w:val="28"/>
          <w:szCs w:val="28"/>
        </w:rPr>
        <w:t>розрізі</w:t>
      </w:r>
      <w:proofErr w:type="spellEnd"/>
      <w:r w:rsidRPr="007925F6">
        <w:rPr>
          <w:sz w:val="28"/>
          <w:szCs w:val="28"/>
        </w:rPr>
        <w:t xml:space="preserve"> </w:t>
      </w:r>
      <w:proofErr w:type="spellStart"/>
      <w:r w:rsidRPr="007925F6">
        <w:rPr>
          <w:sz w:val="28"/>
          <w:szCs w:val="28"/>
        </w:rPr>
        <w:t>інвестиційних</w:t>
      </w:r>
      <w:proofErr w:type="spellEnd"/>
      <w:r w:rsidRPr="007925F6">
        <w:rPr>
          <w:sz w:val="28"/>
          <w:szCs w:val="28"/>
        </w:rPr>
        <w:t xml:space="preserve"> </w:t>
      </w:r>
      <w:proofErr w:type="spellStart"/>
      <w:r w:rsidRPr="007925F6">
        <w:rPr>
          <w:sz w:val="28"/>
          <w:szCs w:val="28"/>
        </w:rPr>
        <w:t>проєкті</w:t>
      </w:r>
      <w:proofErr w:type="gramStart"/>
      <w:r w:rsidRPr="007925F6">
        <w:rPr>
          <w:sz w:val="28"/>
          <w:szCs w:val="28"/>
        </w:rPr>
        <w:t>в</w:t>
      </w:r>
      <w:proofErr w:type="spellEnd"/>
      <w:proofErr w:type="gramEnd"/>
      <w:r w:rsidRPr="007925F6">
        <w:rPr>
          <w:sz w:val="28"/>
          <w:szCs w:val="28"/>
        </w:rPr>
        <w:t xml:space="preserve"> </w:t>
      </w:r>
      <w:proofErr w:type="gramStart"/>
      <w:r w:rsidRPr="007925F6">
        <w:rPr>
          <w:sz w:val="28"/>
          <w:szCs w:val="28"/>
        </w:rPr>
        <w:t>та</w:t>
      </w:r>
      <w:proofErr w:type="gramEnd"/>
      <w:r w:rsidRPr="007925F6">
        <w:rPr>
          <w:sz w:val="28"/>
          <w:szCs w:val="28"/>
        </w:rPr>
        <w:t xml:space="preserve"> </w:t>
      </w:r>
      <w:proofErr w:type="spellStart"/>
      <w:r w:rsidRPr="007925F6">
        <w:rPr>
          <w:sz w:val="28"/>
          <w:szCs w:val="28"/>
        </w:rPr>
        <w:t>показники</w:t>
      </w:r>
      <w:proofErr w:type="spellEnd"/>
      <w:r w:rsidRPr="007925F6">
        <w:rPr>
          <w:sz w:val="28"/>
          <w:szCs w:val="28"/>
        </w:rPr>
        <w:t xml:space="preserve"> бюджету </w:t>
      </w:r>
      <w:proofErr w:type="spellStart"/>
      <w:r w:rsidRPr="007925F6">
        <w:rPr>
          <w:sz w:val="28"/>
          <w:szCs w:val="28"/>
        </w:rPr>
        <w:t>розвитку</w:t>
      </w:r>
      <w:proofErr w:type="spellEnd"/>
      <w:r w:rsidRPr="007925F6">
        <w:rPr>
          <w:sz w:val="28"/>
          <w:szCs w:val="28"/>
        </w:rPr>
        <w:t xml:space="preserve"> за </w:t>
      </w:r>
      <w:proofErr w:type="spellStart"/>
      <w:r w:rsidRPr="007925F6">
        <w:rPr>
          <w:sz w:val="28"/>
          <w:szCs w:val="28"/>
        </w:rPr>
        <w:t>основними</w:t>
      </w:r>
      <w:proofErr w:type="spellEnd"/>
      <w:r w:rsidRPr="007925F6">
        <w:rPr>
          <w:sz w:val="28"/>
          <w:szCs w:val="28"/>
        </w:rPr>
        <w:t xml:space="preserve"> видами </w:t>
      </w:r>
      <w:proofErr w:type="spellStart"/>
      <w:r w:rsidRPr="007925F6">
        <w:rPr>
          <w:sz w:val="28"/>
          <w:szCs w:val="28"/>
        </w:rPr>
        <w:t>надходжень</w:t>
      </w:r>
      <w:proofErr w:type="spellEnd"/>
      <w:r w:rsidRPr="007925F6">
        <w:rPr>
          <w:sz w:val="28"/>
          <w:szCs w:val="28"/>
        </w:rPr>
        <w:t xml:space="preserve"> та </w:t>
      </w:r>
      <w:proofErr w:type="spellStart"/>
      <w:r w:rsidRPr="007925F6">
        <w:rPr>
          <w:sz w:val="28"/>
          <w:szCs w:val="28"/>
        </w:rPr>
        <w:t>орієнтовними</w:t>
      </w:r>
      <w:proofErr w:type="spellEnd"/>
      <w:r w:rsidRPr="007925F6">
        <w:rPr>
          <w:sz w:val="28"/>
          <w:szCs w:val="28"/>
        </w:rPr>
        <w:t xml:space="preserve"> </w:t>
      </w:r>
      <w:proofErr w:type="spellStart"/>
      <w:r w:rsidRPr="007925F6">
        <w:rPr>
          <w:sz w:val="28"/>
          <w:szCs w:val="28"/>
        </w:rPr>
        <w:t>обсягами</w:t>
      </w:r>
      <w:proofErr w:type="spellEnd"/>
      <w:r w:rsidRPr="007925F6">
        <w:rPr>
          <w:sz w:val="28"/>
          <w:szCs w:val="28"/>
        </w:rPr>
        <w:t xml:space="preserve"> </w:t>
      </w:r>
      <w:proofErr w:type="spellStart"/>
      <w:r w:rsidRPr="007925F6">
        <w:rPr>
          <w:sz w:val="28"/>
          <w:szCs w:val="28"/>
        </w:rPr>
        <w:t>витрат</w:t>
      </w:r>
      <w:proofErr w:type="spellEnd"/>
      <w:r w:rsidRPr="007925F6">
        <w:rPr>
          <w:sz w:val="28"/>
          <w:szCs w:val="28"/>
        </w:rPr>
        <w:t xml:space="preserve"> у </w:t>
      </w:r>
      <w:proofErr w:type="spellStart"/>
      <w:r w:rsidRPr="007925F6">
        <w:rPr>
          <w:sz w:val="28"/>
          <w:szCs w:val="28"/>
        </w:rPr>
        <w:t>середньостроковому</w:t>
      </w:r>
      <w:proofErr w:type="spellEnd"/>
      <w:r w:rsidRPr="007925F6">
        <w:rPr>
          <w:sz w:val="28"/>
          <w:szCs w:val="28"/>
        </w:rPr>
        <w:t xml:space="preserve"> </w:t>
      </w:r>
      <w:proofErr w:type="spellStart"/>
      <w:r w:rsidRPr="007925F6">
        <w:rPr>
          <w:sz w:val="28"/>
          <w:szCs w:val="28"/>
        </w:rPr>
        <w:t>періоді</w:t>
      </w:r>
      <w:proofErr w:type="spellEnd"/>
      <w:r w:rsidRPr="007925F6">
        <w:rPr>
          <w:sz w:val="28"/>
          <w:szCs w:val="28"/>
        </w:rPr>
        <w:t xml:space="preserve"> </w:t>
      </w:r>
      <w:proofErr w:type="spellStart"/>
      <w:r w:rsidRPr="007925F6">
        <w:rPr>
          <w:sz w:val="28"/>
          <w:szCs w:val="28"/>
        </w:rPr>
        <w:t>наведені</w:t>
      </w:r>
      <w:proofErr w:type="spellEnd"/>
      <w:r w:rsidRPr="007925F6">
        <w:rPr>
          <w:sz w:val="28"/>
          <w:szCs w:val="28"/>
        </w:rPr>
        <w:t xml:space="preserve"> у </w:t>
      </w:r>
      <w:proofErr w:type="spellStart"/>
      <w:r w:rsidRPr="007925F6">
        <w:rPr>
          <w:sz w:val="28"/>
          <w:szCs w:val="28"/>
        </w:rPr>
        <w:t>додатках</w:t>
      </w:r>
      <w:proofErr w:type="spellEnd"/>
      <w:r w:rsidRPr="007925F6">
        <w:rPr>
          <w:sz w:val="28"/>
          <w:szCs w:val="28"/>
        </w:rPr>
        <w:t xml:space="preserve"> 9, 10. </w:t>
      </w:r>
      <w:r w:rsidRPr="007925F6">
        <w:rPr>
          <w:sz w:val="28"/>
          <w:szCs w:val="28"/>
          <w:lang w:val="uk-UA"/>
        </w:rPr>
        <w:t xml:space="preserve">     </w:t>
      </w:r>
      <w:proofErr w:type="spellStart"/>
      <w:r w:rsidRPr="007925F6">
        <w:rPr>
          <w:sz w:val="28"/>
          <w:szCs w:val="28"/>
        </w:rPr>
        <w:t>Упродовж</w:t>
      </w:r>
      <w:proofErr w:type="spellEnd"/>
      <w:r w:rsidRPr="007925F6">
        <w:rPr>
          <w:sz w:val="28"/>
          <w:szCs w:val="28"/>
        </w:rPr>
        <w:t xml:space="preserve"> </w:t>
      </w:r>
      <w:proofErr w:type="spellStart"/>
      <w:r w:rsidRPr="007925F6">
        <w:rPr>
          <w:sz w:val="28"/>
          <w:szCs w:val="28"/>
        </w:rPr>
        <w:t>середньострокового</w:t>
      </w:r>
      <w:proofErr w:type="spellEnd"/>
      <w:r w:rsidRPr="007925F6">
        <w:rPr>
          <w:sz w:val="28"/>
          <w:szCs w:val="28"/>
        </w:rPr>
        <w:t xml:space="preserve"> </w:t>
      </w:r>
      <w:proofErr w:type="spellStart"/>
      <w:r w:rsidRPr="007925F6">
        <w:rPr>
          <w:sz w:val="28"/>
          <w:szCs w:val="28"/>
        </w:rPr>
        <w:t>періоду</w:t>
      </w:r>
      <w:proofErr w:type="spellEnd"/>
      <w:r w:rsidRPr="007925F6">
        <w:rPr>
          <w:sz w:val="28"/>
          <w:szCs w:val="28"/>
        </w:rPr>
        <w:t xml:space="preserve"> </w:t>
      </w:r>
      <w:proofErr w:type="spellStart"/>
      <w:r w:rsidRPr="007925F6">
        <w:rPr>
          <w:sz w:val="28"/>
          <w:szCs w:val="28"/>
        </w:rPr>
        <w:t>планується</w:t>
      </w:r>
      <w:proofErr w:type="spellEnd"/>
      <w:r w:rsidRPr="007925F6">
        <w:rPr>
          <w:sz w:val="28"/>
          <w:szCs w:val="28"/>
        </w:rPr>
        <w:t xml:space="preserve"> </w:t>
      </w:r>
      <w:proofErr w:type="spellStart"/>
      <w:r w:rsidRPr="007925F6">
        <w:rPr>
          <w:sz w:val="28"/>
          <w:szCs w:val="28"/>
        </w:rPr>
        <w:t>продовжити</w:t>
      </w:r>
      <w:proofErr w:type="spellEnd"/>
      <w:r w:rsidRPr="007925F6">
        <w:rPr>
          <w:sz w:val="28"/>
          <w:szCs w:val="28"/>
        </w:rPr>
        <w:t xml:space="preserve"> комплекс </w:t>
      </w:r>
      <w:proofErr w:type="spellStart"/>
      <w:r w:rsidRPr="007925F6">
        <w:rPr>
          <w:sz w:val="28"/>
          <w:szCs w:val="28"/>
        </w:rPr>
        <w:t>робіт</w:t>
      </w:r>
      <w:proofErr w:type="spellEnd"/>
      <w:r w:rsidRPr="007925F6">
        <w:rPr>
          <w:sz w:val="28"/>
          <w:szCs w:val="28"/>
        </w:rPr>
        <w:t xml:space="preserve">, </w:t>
      </w:r>
      <w:proofErr w:type="spellStart"/>
      <w:r w:rsidRPr="007925F6">
        <w:rPr>
          <w:sz w:val="28"/>
          <w:szCs w:val="28"/>
        </w:rPr>
        <w:t>спрямованих</w:t>
      </w:r>
      <w:proofErr w:type="spellEnd"/>
      <w:r w:rsidRPr="007925F6">
        <w:rPr>
          <w:sz w:val="28"/>
          <w:szCs w:val="28"/>
        </w:rPr>
        <w:t xml:space="preserve"> на </w:t>
      </w:r>
      <w:proofErr w:type="spellStart"/>
      <w:r w:rsidRPr="007925F6">
        <w:rPr>
          <w:sz w:val="28"/>
          <w:szCs w:val="28"/>
        </w:rPr>
        <w:t>розв’язання</w:t>
      </w:r>
      <w:proofErr w:type="spellEnd"/>
      <w:r w:rsidRPr="007925F6">
        <w:rPr>
          <w:sz w:val="28"/>
          <w:szCs w:val="28"/>
        </w:rPr>
        <w:t xml:space="preserve"> </w:t>
      </w:r>
      <w:proofErr w:type="spellStart"/>
      <w:r w:rsidRPr="007925F6">
        <w:rPr>
          <w:sz w:val="28"/>
          <w:szCs w:val="28"/>
        </w:rPr>
        <w:t>актуальних</w:t>
      </w:r>
      <w:proofErr w:type="spellEnd"/>
      <w:r w:rsidRPr="007925F6">
        <w:rPr>
          <w:sz w:val="28"/>
          <w:szCs w:val="28"/>
        </w:rPr>
        <w:t xml:space="preserve"> проблем </w:t>
      </w:r>
      <w:proofErr w:type="spellStart"/>
      <w:proofErr w:type="gramStart"/>
      <w:r w:rsidRPr="007925F6">
        <w:rPr>
          <w:sz w:val="28"/>
          <w:szCs w:val="28"/>
        </w:rPr>
        <w:t>соц</w:t>
      </w:r>
      <w:proofErr w:type="gramEnd"/>
      <w:r w:rsidRPr="007925F6">
        <w:rPr>
          <w:sz w:val="28"/>
          <w:szCs w:val="28"/>
        </w:rPr>
        <w:t>іально-економічного</w:t>
      </w:r>
      <w:proofErr w:type="spellEnd"/>
      <w:r w:rsidRPr="007925F6">
        <w:rPr>
          <w:sz w:val="28"/>
          <w:szCs w:val="28"/>
        </w:rPr>
        <w:t xml:space="preserve"> </w:t>
      </w:r>
      <w:proofErr w:type="spellStart"/>
      <w:r w:rsidRPr="007925F6">
        <w:rPr>
          <w:sz w:val="28"/>
          <w:szCs w:val="28"/>
        </w:rPr>
        <w:t>розвитку</w:t>
      </w:r>
      <w:proofErr w:type="spellEnd"/>
      <w:r w:rsidRPr="007925F6">
        <w:rPr>
          <w:sz w:val="28"/>
          <w:szCs w:val="28"/>
        </w:rPr>
        <w:t xml:space="preserve"> </w:t>
      </w:r>
      <w:r w:rsidRPr="007925F6">
        <w:rPr>
          <w:sz w:val="28"/>
          <w:szCs w:val="28"/>
          <w:lang w:val="uk-UA"/>
        </w:rPr>
        <w:t>Кагарлицької міської територіальної громади</w:t>
      </w:r>
      <w:r w:rsidRPr="007925F6">
        <w:rPr>
          <w:sz w:val="28"/>
          <w:szCs w:val="28"/>
        </w:rPr>
        <w:t xml:space="preserve"> у </w:t>
      </w:r>
      <w:proofErr w:type="spellStart"/>
      <w:r w:rsidRPr="007925F6">
        <w:rPr>
          <w:sz w:val="28"/>
          <w:szCs w:val="28"/>
        </w:rPr>
        <w:t>галузях</w:t>
      </w:r>
      <w:proofErr w:type="spellEnd"/>
      <w:r w:rsidRPr="007925F6">
        <w:rPr>
          <w:sz w:val="28"/>
          <w:szCs w:val="28"/>
        </w:rPr>
        <w:t xml:space="preserve"> </w:t>
      </w:r>
      <w:proofErr w:type="spellStart"/>
      <w:r w:rsidRPr="007925F6">
        <w:rPr>
          <w:sz w:val="28"/>
          <w:szCs w:val="28"/>
        </w:rPr>
        <w:t>освіти</w:t>
      </w:r>
      <w:proofErr w:type="spellEnd"/>
      <w:r w:rsidRPr="007925F6">
        <w:rPr>
          <w:sz w:val="28"/>
          <w:szCs w:val="28"/>
        </w:rPr>
        <w:t xml:space="preserve">, </w:t>
      </w:r>
      <w:proofErr w:type="spellStart"/>
      <w:r w:rsidRPr="007925F6">
        <w:rPr>
          <w:sz w:val="28"/>
          <w:szCs w:val="28"/>
        </w:rPr>
        <w:t>охорони</w:t>
      </w:r>
      <w:proofErr w:type="spellEnd"/>
      <w:r w:rsidRPr="007925F6">
        <w:rPr>
          <w:sz w:val="28"/>
          <w:szCs w:val="28"/>
        </w:rPr>
        <w:t xml:space="preserve"> </w:t>
      </w:r>
      <w:proofErr w:type="spellStart"/>
      <w:r w:rsidRPr="007925F6">
        <w:rPr>
          <w:sz w:val="28"/>
          <w:szCs w:val="28"/>
        </w:rPr>
        <w:t>здоров’я</w:t>
      </w:r>
      <w:proofErr w:type="spellEnd"/>
      <w:r w:rsidRPr="007925F6">
        <w:rPr>
          <w:sz w:val="28"/>
          <w:szCs w:val="28"/>
        </w:rPr>
        <w:t xml:space="preserve">, </w:t>
      </w:r>
      <w:proofErr w:type="spellStart"/>
      <w:r w:rsidRPr="007925F6">
        <w:rPr>
          <w:sz w:val="28"/>
          <w:szCs w:val="28"/>
        </w:rPr>
        <w:t>житловокомунального</w:t>
      </w:r>
      <w:proofErr w:type="spellEnd"/>
      <w:r w:rsidRPr="007925F6">
        <w:rPr>
          <w:sz w:val="28"/>
          <w:szCs w:val="28"/>
        </w:rPr>
        <w:t xml:space="preserve"> </w:t>
      </w:r>
      <w:proofErr w:type="spellStart"/>
      <w:r w:rsidRPr="007925F6">
        <w:rPr>
          <w:sz w:val="28"/>
          <w:szCs w:val="28"/>
        </w:rPr>
        <w:t>господарства</w:t>
      </w:r>
      <w:proofErr w:type="spellEnd"/>
    </w:p>
    <w:p w:rsidR="008C0703" w:rsidRPr="007925F6" w:rsidRDefault="0021637F" w:rsidP="0021637F">
      <w:pPr>
        <w:jc w:val="both"/>
        <w:rPr>
          <w:rFonts w:eastAsia="Calibri"/>
          <w:b/>
          <w:sz w:val="28"/>
          <w:szCs w:val="28"/>
          <w:lang w:val="uk-UA" w:eastAsia="en-US"/>
        </w:rPr>
      </w:pPr>
      <w:r w:rsidRPr="007925F6">
        <w:rPr>
          <w:sz w:val="28"/>
          <w:szCs w:val="28"/>
          <w:lang w:val="uk-UA"/>
        </w:rPr>
        <w:t xml:space="preserve">   </w:t>
      </w:r>
      <w:r w:rsidRPr="007925F6">
        <w:rPr>
          <w:sz w:val="28"/>
          <w:szCs w:val="28"/>
        </w:rPr>
        <w:t xml:space="preserve"> </w:t>
      </w:r>
      <w:proofErr w:type="spellStart"/>
      <w:r w:rsidRPr="007925F6">
        <w:rPr>
          <w:sz w:val="28"/>
          <w:szCs w:val="28"/>
        </w:rPr>
        <w:t>Основним</w:t>
      </w:r>
      <w:proofErr w:type="spellEnd"/>
      <w:r w:rsidRPr="007925F6">
        <w:rPr>
          <w:sz w:val="28"/>
          <w:szCs w:val="28"/>
        </w:rPr>
        <w:t xml:space="preserve"> </w:t>
      </w:r>
      <w:proofErr w:type="spellStart"/>
      <w:r w:rsidRPr="007925F6">
        <w:rPr>
          <w:sz w:val="28"/>
          <w:szCs w:val="28"/>
        </w:rPr>
        <w:t>фінансовим</w:t>
      </w:r>
      <w:proofErr w:type="spellEnd"/>
      <w:r w:rsidRPr="007925F6">
        <w:rPr>
          <w:sz w:val="28"/>
          <w:szCs w:val="28"/>
        </w:rPr>
        <w:t xml:space="preserve"> </w:t>
      </w:r>
      <w:proofErr w:type="spellStart"/>
      <w:r w:rsidRPr="007925F6">
        <w:rPr>
          <w:sz w:val="28"/>
          <w:szCs w:val="28"/>
        </w:rPr>
        <w:t>джерелом</w:t>
      </w:r>
      <w:proofErr w:type="spellEnd"/>
      <w:r w:rsidRPr="007925F6">
        <w:rPr>
          <w:sz w:val="28"/>
          <w:szCs w:val="28"/>
        </w:rPr>
        <w:t xml:space="preserve"> </w:t>
      </w:r>
      <w:proofErr w:type="spellStart"/>
      <w:r w:rsidRPr="007925F6">
        <w:rPr>
          <w:sz w:val="28"/>
          <w:szCs w:val="28"/>
        </w:rPr>
        <w:t>реалізації</w:t>
      </w:r>
      <w:proofErr w:type="spellEnd"/>
      <w:r w:rsidRPr="007925F6">
        <w:rPr>
          <w:sz w:val="28"/>
          <w:szCs w:val="28"/>
        </w:rPr>
        <w:t xml:space="preserve"> </w:t>
      </w:r>
      <w:proofErr w:type="spellStart"/>
      <w:r w:rsidRPr="007925F6">
        <w:rPr>
          <w:sz w:val="28"/>
          <w:szCs w:val="28"/>
        </w:rPr>
        <w:t>інвестиційних</w:t>
      </w:r>
      <w:proofErr w:type="spellEnd"/>
      <w:r w:rsidRPr="007925F6">
        <w:rPr>
          <w:sz w:val="28"/>
          <w:szCs w:val="28"/>
        </w:rPr>
        <w:t xml:space="preserve"> </w:t>
      </w:r>
      <w:proofErr w:type="spellStart"/>
      <w:r w:rsidRPr="007925F6">
        <w:rPr>
          <w:sz w:val="28"/>
          <w:szCs w:val="28"/>
        </w:rPr>
        <w:t>проєктів</w:t>
      </w:r>
      <w:proofErr w:type="spellEnd"/>
      <w:r w:rsidRPr="007925F6">
        <w:rPr>
          <w:sz w:val="28"/>
          <w:szCs w:val="28"/>
        </w:rPr>
        <w:t xml:space="preserve"> у 2022 – 2024 роках </w:t>
      </w:r>
      <w:proofErr w:type="spellStart"/>
      <w:r w:rsidRPr="007925F6">
        <w:rPr>
          <w:sz w:val="28"/>
          <w:szCs w:val="28"/>
        </w:rPr>
        <w:t>залишається</w:t>
      </w:r>
      <w:proofErr w:type="spellEnd"/>
      <w:r w:rsidRPr="007925F6">
        <w:rPr>
          <w:sz w:val="28"/>
          <w:szCs w:val="28"/>
        </w:rPr>
        <w:t xml:space="preserve"> передача </w:t>
      </w:r>
      <w:proofErr w:type="spellStart"/>
      <w:r w:rsidRPr="007925F6">
        <w:rPr>
          <w:sz w:val="28"/>
          <w:szCs w:val="28"/>
        </w:rPr>
        <w:t>коштів</w:t>
      </w:r>
      <w:proofErr w:type="spellEnd"/>
      <w:r w:rsidRPr="007925F6">
        <w:rPr>
          <w:sz w:val="28"/>
          <w:szCs w:val="28"/>
        </w:rPr>
        <w:t xml:space="preserve"> </w:t>
      </w:r>
      <w:proofErr w:type="spellStart"/>
      <w:r w:rsidRPr="007925F6">
        <w:rPr>
          <w:sz w:val="28"/>
          <w:szCs w:val="28"/>
        </w:rPr>
        <w:t>загального</w:t>
      </w:r>
      <w:proofErr w:type="spellEnd"/>
      <w:r w:rsidRPr="007925F6">
        <w:rPr>
          <w:sz w:val="28"/>
          <w:szCs w:val="28"/>
        </w:rPr>
        <w:t xml:space="preserve"> фонду </w:t>
      </w:r>
      <w:proofErr w:type="gramStart"/>
      <w:r w:rsidRPr="007925F6">
        <w:rPr>
          <w:sz w:val="28"/>
          <w:szCs w:val="28"/>
        </w:rPr>
        <w:t>до</w:t>
      </w:r>
      <w:proofErr w:type="gramEnd"/>
      <w:r w:rsidRPr="007925F6">
        <w:rPr>
          <w:sz w:val="28"/>
          <w:szCs w:val="28"/>
        </w:rPr>
        <w:t xml:space="preserve"> бюджету </w:t>
      </w:r>
      <w:proofErr w:type="spellStart"/>
      <w:r w:rsidRPr="007925F6">
        <w:rPr>
          <w:sz w:val="28"/>
          <w:szCs w:val="28"/>
        </w:rPr>
        <w:t>розвитку</w:t>
      </w:r>
      <w:proofErr w:type="spellEnd"/>
      <w:r w:rsidRPr="007925F6">
        <w:rPr>
          <w:sz w:val="28"/>
          <w:szCs w:val="28"/>
        </w:rPr>
        <w:t xml:space="preserve"> </w:t>
      </w:r>
      <w:proofErr w:type="spellStart"/>
      <w:r w:rsidRPr="007925F6">
        <w:rPr>
          <w:sz w:val="28"/>
          <w:szCs w:val="28"/>
        </w:rPr>
        <w:t>спеціального</w:t>
      </w:r>
      <w:proofErr w:type="spellEnd"/>
      <w:r w:rsidRPr="007925F6">
        <w:rPr>
          <w:sz w:val="28"/>
          <w:szCs w:val="28"/>
        </w:rPr>
        <w:t xml:space="preserve"> фонду бюджету </w:t>
      </w:r>
      <w:proofErr w:type="spellStart"/>
      <w:r w:rsidRPr="007925F6">
        <w:rPr>
          <w:sz w:val="28"/>
          <w:szCs w:val="28"/>
        </w:rPr>
        <w:t>міської</w:t>
      </w:r>
      <w:proofErr w:type="spellEnd"/>
      <w:r w:rsidRPr="007925F6">
        <w:rPr>
          <w:sz w:val="28"/>
          <w:szCs w:val="28"/>
        </w:rPr>
        <w:t xml:space="preserve"> </w:t>
      </w:r>
      <w:proofErr w:type="spellStart"/>
      <w:r w:rsidRPr="007925F6">
        <w:rPr>
          <w:sz w:val="28"/>
          <w:szCs w:val="28"/>
        </w:rPr>
        <w:t>територіальної</w:t>
      </w:r>
      <w:proofErr w:type="spellEnd"/>
      <w:r w:rsidRPr="007925F6">
        <w:rPr>
          <w:sz w:val="28"/>
          <w:szCs w:val="28"/>
        </w:rPr>
        <w:t xml:space="preserve"> </w:t>
      </w:r>
      <w:proofErr w:type="spellStart"/>
      <w:r w:rsidRPr="007925F6">
        <w:rPr>
          <w:sz w:val="28"/>
          <w:szCs w:val="28"/>
        </w:rPr>
        <w:t>громади</w:t>
      </w:r>
      <w:proofErr w:type="spellEnd"/>
      <w:r w:rsidRPr="007925F6">
        <w:rPr>
          <w:sz w:val="28"/>
          <w:szCs w:val="28"/>
        </w:rPr>
        <w:t>.</w:t>
      </w:r>
    </w:p>
    <w:p w:rsidR="008C123E" w:rsidRPr="007925F6" w:rsidRDefault="008C123E" w:rsidP="008C0703">
      <w:pPr>
        <w:ind w:firstLine="709"/>
        <w:jc w:val="both"/>
        <w:rPr>
          <w:rFonts w:eastAsia="Calibri"/>
          <w:sz w:val="28"/>
          <w:szCs w:val="28"/>
          <w:lang w:val="uk-UA" w:eastAsia="en-US"/>
        </w:rPr>
      </w:pPr>
    </w:p>
    <w:p w:rsidR="008C123E" w:rsidRPr="007925F6" w:rsidRDefault="008C123E" w:rsidP="008C123E">
      <w:pPr>
        <w:spacing w:after="160" w:line="259" w:lineRule="auto"/>
        <w:jc w:val="center"/>
        <w:rPr>
          <w:rFonts w:eastAsia="Calibri"/>
          <w:b/>
          <w:sz w:val="28"/>
          <w:szCs w:val="28"/>
          <w:lang w:val="uk-UA" w:eastAsia="en-US"/>
        </w:rPr>
      </w:pPr>
      <w:r w:rsidRPr="007925F6">
        <w:rPr>
          <w:rFonts w:eastAsia="Calibri"/>
          <w:b/>
          <w:sz w:val="28"/>
          <w:szCs w:val="28"/>
          <w:lang w:val="en-US" w:eastAsia="en-US"/>
        </w:rPr>
        <w:t>VIII</w:t>
      </w:r>
      <w:r w:rsidRPr="007925F6">
        <w:rPr>
          <w:rFonts w:eastAsia="Calibri"/>
          <w:b/>
          <w:sz w:val="28"/>
          <w:szCs w:val="28"/>
          <w:lang w:val="uk-UA" w:eastAsia="en-US"/>
        </w:rPr>
        <w:t>. Взаємовідносини бюджету з іншими місцевими бюджетами</w:t>
      </w:r>
    </w:p>
    <w:p w:rsidR="008C123E" w:rsidRPr="007925F6" w:rsidRDefault="00D957F1" w:rsidP="001D1CC5">
      <w:pPr>
        <w:spacing w:line="259" w:lineRule="auto"/>
        <w:ind w:firstLine="708"/>
        <w:jc w:val="both"/>
        <w:rPr>
          <w:rFonts w:eastAsia="Calibri"/>
          <w:sz w:val="28"/>
          <w:szCs w:val="28"/>
          <w:lang w:val="uk-UA" w:eastAsia="en-US"/>
        </w:rPr>
      </w:pPr>
      <w:r w:rsidRPr="007925F6">
        <w:rPr>
          <w:sz w:val="28"/>
          <w:szCs w:val="28"/>
          <w:lang w:val="uk-UA"/>
        </w:rPr>
        <w:t>Обсяги міжбюджетних трансфертів з інших бюджетів для бюджету Кагарлицької міської територіальної громади на 2022-2024 роки передбачаються на підставі Бюджетної декларації, прийнятої Верховною Радою України 15 липня 2021 року.  Міжбюджетні трансферти мають цільове спрямування і використовуються відповідно до порядків їх використання. Найбільшу питому вагу у обсязі міжбюджетних трансфертів займає освітня субвенція з державного бюджету. Темпи зростання обсягів освітньої субвенції з державного бюджету становлять на 2022 рік до плану 2021 року – 109,1%, на 2023 рік до проєкту 2022 року – 109,5 %, на 2024 рік до проєкту 2023 року – 106,8 %</w:t>
      </w:r>
      <w:r w:rsidR="008C123E" w:rsidRPr="007925F6">
        <w:rPr>
          <w:rFonts w:eastAsia="Calibri"/>
          <w:sz w:val="28"/>
          <w:szCs w:val="28"/>
          <w:lang w:val="uk-UA" w:eastAsia="en-US"/>
        </w:rPr>
        <w:t>.</w:t>
      </w:r>
    </w:p>
    <w:p w:rsidR="00A0603A" w:rsidRPr="007925F6" w:rsidRDefault="00A0603A" w:rsidP="001D1CC5">
      <w:pPr>
        <w:spacing w:line="259" w:lineRule="auto"/>
        <w:ind w:firstLine="708"/>
        <w:jc w:val="both"/>
        <w:rPr>
          <w:rFonts w:eastAsia="Calibri"/>
          <w:sz w:val="28"/>
          <w:szCs w:val="28"/>
          <w:lang w:val="uk-UA" w:eastAsia="en-US"/>
        </w:rPr>
      </w:pPr>
      <w:r w:rsidRPr="007925F6">
        <w:rPr>
          <w:rFonts w:eastAsia="Calibri"/>
          <w:sz w:val="28"/>
          <w:szCs w:val="28"/>
          <w:lang w:val="uk-UA" w:eastAsia="en-US"/>
        </w:rPr>
        <w:t xml:space="preserve">Крім того з </w:t>
      </w:r>
      <w:r w:rsidR="00737ECC" w:rsidRPr="007925F6">
        <w:rPr>
          <w:sz w:val="28"/>
          <w:szCs w:val="28"/>
          <w:lang w:val="uk-UA"/>
        </w:rPr>
        <w:t>обласного</w:t>
      </w:r>
      <w:r w:rsidRPr="007925F6">
        <w:rPr>
          <w:sz w:val="28"/>
          <w:szCs w:val="28"/>
          <w:lang w:val="uk-UA"/>
        </w:rPr>
        <w:t xml:space="preserve"> бюджету</w:t>
      </w:r>
      <w:r w:rsidR="00737ECC" w:rsidRPr="007925F6">
        <w:rPr>
          <w:sz w:val="28"/>
          <w:szCs w:val="28"/>
          <w:lang w:val="uk-UA"/>
        </w:rPr>
        <w:t xml:space="preserve"> Київської області</w:t>
      </w:r>
      <w:r w:rsidRPr="007925F6">
        <w:rPr>
          <w:sz w:val="28"/>
          <w:szCs w:val="28"/>
          <w:lang w:val="uk-UA"/>
        </w:rPr>
        <w:t xml:space="preserve"> пе</w:t>
      </w:r>
      <w:r w:rsidR="00737ECC" w:rsidRPr="007925F6">
        <w:rPr>
          <w:sz w:val="28"/>
          <w:szCs w:val="28"/>
          <w:lang w:val="uk-UA"/>
        </w:rPr>
        <w:t>редбачено дотацію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(на 2022-2024 роки 4 733 700 гривень) та іншу субвенцію (на 2022-2024 роки 3 450 000 гривень).</w:t>
      </w:r>
    </w:p>
    <w:p w:rsidR="008C123E" w:rsidRPr="007925F6" w:rsidRDefault="008C123E" w:rsidP="001D1CC5">
      <w:pPr>
        <w:spacing w:line="259" w:lineRule="auto"/>
        <w:ind w:firstLine="851"/>
        <w:jc w:val="both"/>
        <w:rPr>
          <w:rFonts w:eastAsia="Calibri"/>
          <w:sz w:val="28"/>
          <w:szCs w:val="28"/>
          <w:lang w:val="uk-UA" w:eastAsia="en-US"/>
        </w:rPr>
      </w:pPr>
      <w:r w:rsidRPr="007925F6">
        <w:rPr>
          <w:rFonts w:eastAsia="Calibri"/>
          <w:sz w:val="28"/>
          <w:szCs w:val="28"/>
          <w:lang w:val="uk-UA" w:eastAsia="en-US"/>
        </w:rPr>
        <w:t>Прогнозні показники міжбюджетних трансфертів з інших місцевих бюджетів наведено у додатку 11 до цього прогнозу.</w:t>
      </w:r>
    </w:p>
    <w:p w:rsidR="008C123E" w:rsidRPr="007925F6" w:rsidRDefault="008C123E" w:rsidP="001D1CC5">
      <w:pPr>
        <w:spacing w:line="259" w:lineRule="auto"/>
        <w:ind w:firstLine="851"/>
        <w:jc w:val="both"/>
        <w:rPr>
          <w:rFonts w:eastAsia="Calibri"/>
          <w:sz w:val="28"/>
          <w:szCs w:val="28"/>
          <w:lang w:val="uk-UA" w:eastAsia="en-US"/>
        </w:rPr>
      </w:pPr>
      <w:r w:rsidRPr="007925F6">
        <w:rPr>
          <w:rFonts w:eastAsia="Calibri"/>
          <w:sz w:val="28"/>
          <w:szCs w:val="28"/>
          <w:lang w:val="uk-UA" w:eastAsia="en-US"/>
        </w:rPr>
        <w:t xml:space="preserve"> Усі міжбюджетн</w:t>
      </w:r>
      <w:r w:rsidR="00D957F1" w:rsidRPr="007925F6">
        <w:rPr>
          <w:rFonts w:eastAsia="Calibri"/>
          <w:sz w:val="28"/>
          <w:szCs w:val="28"/>
          <w:lang w:val="uk-UA" w:eastAsia="en-US"/>
        </w:rPr>
        <w:t>і</w:t>
      </w:r>
      <w:r w:rsidRPr="007925F6">
        <w:rPr>
          <w:rFonts w:eastAsia="Calibri"/>
          <w:sz w:val="28"/>
          <w:szCs w:val="28"/>
          <w:lang w:val="uk-UA" w:eastAsia="en-US"/>
        </w:rPr>
        <w:t xml:space="preserve"> трансферти. які надходитимуть до </w:t>
      </w:r>
      <w:r w:rsidR="00D957F1" w:rsidRPr="007925F6">
        <w:rPr>
          <w:rFonts w:eastAsia="Calibri"/>
          <w:sz w:val="28"/>
          <w:szCs w:val="28"/>
          <w:lang w:val="uk-UA" w:eastAsia="en-US"/>
        </w:rPr>
        <w:t xml:space="preserve">бюджету </w:t>
      </w:r>
      <w:r w:rsidRPr="007925F6">
        <w:rPr>
          <w:rFonts w:eastAsia="Calibri"/>
          <w:sz w:val="28"/>
          <w:szCs w:val="28"/>
          <w:lang w:val="uk-UA" w:eastAsia="en-US"/>
        </w:rPr>
        <w:t>міськ</w:t>
      </w:r>
      <w:r w:rsidR="00D957F1" w:rsidRPr="007925F6">
        <w:rPr>
          <w:rFonts w:eastAsia="Calibri"/>
          <w:sz w:val="28"/>
          <w:szCs w:val="28"/>
          <w:lang w:val="uk-UA" w:eastAsia="en-US"/>
        </w:rPr>
        <w:t>ої територіальної громади</w:t>
      </w:r>
      <w:r w:rsidRPr="007925F6">
        <w:rPr>
          <w:rFonts w:eastAsia="Calibri"/>
          <w:sz w:val="28"/>
          <w:szCs w:val="28"/>
          <w:lang w:val="uk-UA" w:eastAsia="en-US"/>
        </w:rPr>
        <w:t>, передбачаються по загальному фонду бюджету.</w:t>
      </w:r>
    </w:p>
    <w:p w:rsidR="008C123E" w:rsidRPr="007925F6" w:rsidRDefault="00726ED9" w:rsidP="001D1CC5">
      <w:pPr>
        <w:spacing w:line="259" w:lineRule="auto"/>
        <w:ind w:firstLine="851"/>
        <w:jc w:val="both"/>
        <w:rPr>
          <w:rFonts w:eastAsia="Calibri"/>
          <w:sz w:val="28"/>
          <w:szCs w:val="28"/>
          <w:lang w:val="uk-UA" w:eastAsia="en-US"/>
        </w:rPr>
      </w:pPr>
      <w:r w:rsidRPr="007925F6">
        <w:rPr>
          <w:sz w:val="28"/>
          <w:szCs w:val="28"/>
          <w:lang w:val="uk-UA"/>
        </w:rPr>
        <w:t>З бюджету Кагарлицької міської територіальної громади не передбачається виділення</w:t>
      </w:r>
      <w:r w:rsidRPr="007925F6">
        <w:rPr>
          <w:rFonts w:eastAsia="Calibri"/>
          <w:sz w:val="28"/>
          <w:szCs w:val="28"/>
          <w:lang w:val="uk-UA" w:eastAsia="en-US"/>
        </w:rPr>
        <w:t xml:space="preserve"> міжбюджетних трансфертів іншим бюджетам (додаток 12 до цього Прогнозу).</w:t>
      </w:r>
    </w:p>
    <w:p w:rsidR="001D1CC5" w:rsidRPr="007925F6" w:rsidRDefault="001D1CC5" w:rsidP="001D1CC5">
      <w:pPr>
        <w:spacing w:line="259" w:lineRule="auto"/>
        <w:ind w:firstLine="851"/>
        <w:jc w:val="both"/>
        <w:rPr>
          <w:rFonts w:eastAsia="Calibri"/>
          <w:sz w:val="28"/>
          <w:szCs w:val="28"/>
          <w:lang w:val="uk-UA" w:eastAsia="en-US"/>
        </w:rPr>
      </w:pPr>
    </w:p>
    <w:p w:rsidR="001D55E9" w:rsidRPr="007925F6" w:rsidRDefault="001D55E9" w:rsidP="008C0703">
      <w:pPr>
        <w:jc w:val="center"/>
        <w:rPr>
          <w:sz w:val="28"/>
          <w:szCs w:val="28"/>
          <w:lang w:val="uk-UA"/>
        </w:rPr>
      </w:pPr>
      <w:r w:rsidRPr="007925F6">
        <w:rPr>
          <w:b/>
          <w:sz w:val="28"/>
          <w:szCs w:val="28"/>
        </w:rPr>
        <w:t>IX</w:t>
      </w:r>
      <w:r w:rsidRPr="007925F6">
        <w:rPr>
          <w:b/>
          <w:sz w:val="28"/>
          <w:szCs w:val="28"/>
          <w:lang w:val="uk-UA"/>
        </w:rPr>
        <w:t>. Інші положення та показники прогнозу бюджету</w:t>
      </w:r>
      <w:r w:rsidRPr="007925F6">
        <w:rPr>
          <w:sz w:val="28"/>
          <w:szCs w:val="28"/>
          <w:lang w:val="uk-UA"/>
        </w:rPr>
        <w:t xml:space="preserve"> </w:t>
      </w:r>
    </w:p>
    <w:p w:rsidR="001D55E9" w:rsidRPr="007925F6" w:rsidRDefault="001D55E9" w:rsidP="008C0703">
      <w:pPr>
        <w:jc w:val="center"/>
        <w:rPr>
          <w:sz w:val="28"/>
          <w:szCs w:val="28"/>
          <w:lang w:val="uk-UA"/>
        </w:rPr>
      </w:pPr>
    </w:p>
    <w:p w:rsidR="001D55E9" w:rsidRPr="007925F6" w:rsidRDefault="001D55E9" w:rsidP="001D55E9">
      <w:pPr>
        <w:jc w:val="both"/>
        <w:rPr>
          <w:sz w:val="28"/>
          <w:szCs w:val="28"/>
          <w:lang w:val="uk-UA"/>
        </w:rPr>
      </w:pPr>
      <w:r w:rsidRPr="007925F6">
        <w:rPr>
          <w:sz w:val="28"/>
          <w:szCs w:val="28"/>
          <w:lang w:val="uk-UA"/>
        </w:rPr>
        <w:t xml:space="preserve">   У прогнозі бюджету Кагарлицької міської територіальної громади на 2022-2024 роки відсутня інформація для заповнення додатк</w:t>
      </w:r>
      <w:r w:rsidR="00ED29C2" w:rsidRPr="007925F6">
        <w:rPr>
          <w:sz w:val="28"/>
          <w:szCs w:val="28"/>
          <w:lang w:val="uk-UA"/>
        </w:rPr>
        <w:t>у</w:t>
      </w:r>
      <w:r w:rsidRPr="007925F6">
        <w:rPr>
          <w:sz w:val="28"/>
          <w:szCs w:val="28"/>
          <w:lang w:val="uk-UA"/>
        </w:rPr>
        <w:t xml:space="preserve"> </w:t>
      </w:r>
      <w:r w:rsidR="00ED29C2" w:rsidRPr="007925F6">
        <w:rPr>
          <w:sz w:val="28"/>
          <w:szCs w:val="28"/>
          <w:lang w:val="uk-UA"/>
        </w:rPr>
        <w:t xml:space="preserve">4 «Показники місцевого боргу», додатку </w:t>
      </w:r>
      <w:r w:rsidRPr="007925F6">
        <w:rPr>
          <w:sz w:val="28"/>
          <w:szCs w:val="28"/>
          <w:lang w:val="uk-UA"/>
        </w:rPr>
        <w:t>5 «Показники гарантованого територіальною громадою міста боргу і надання місцевих гарантій»</w:t>
      </w:r>
      <w:r w:rsidR="00ED29C2" w:rsidRPr="007925F6">
        <w:rPr>
          <w:sz w:val="28"/>
          <w:szCs w:val="28"/>
          <w:lang w:val="uk-UA"/>
        </w:rPr>
        <w:t>,</w:t>
      </w:r>
      <w:r w:rsidRPr="007925F6">
        <w:rPr>
          <w:sz w:val="28"/>
          <w:szCs w:val="28"/>
          <w:lang w:val="uk-UA"/>
        </w:rPr>
        <w:t xml:space="preserve"> </w:t>
      </w:r>
      <w:r w:rsidR="00ED29C2" w:rsidRPr="007925F6">
        <w:rPr>
          <w:sz w:val="28"/>
          <w:szCs w:val="28"/>
          <w:lang w:val="uk-UA"/>
        </w:rPr>
        <w:t>додатку</w:t>
      </w:r>
      <w:r w:rsidRPr="007925F6">
        <w:rPr>
          <w:sz w:val="28"/>
          <w:szCs w:val="28"/>
          <w:lang w:val="uk-UA"/>
        </w:rPr>
        <w:t xml:space="preserve"> 8 «Граничні показники кредитування бюджету за Типовою програмною класифікацією видатків та кредитування місцевого бюджету»</w:t>
      </w:r>
      <w:r w:rsidR="00ED29C2" w:rsidRPr="007925F6">
        <w:rPr>
          <w:sz w:val="28"/>
          <w:szCs w:val="28"/>
          <w:lang w:val="uk-UA"/>
        </w:rPr>
        <w:t xml:space="preserve"> та додатку 12 «Показники міжбюджетних трансфертів іншим бюджетам»</w:t>
      </w:r>
      <w:r w:rsidRPr="007925F6">
        <w:rPr>
          <w:sz w:val="28"/>
          <w:szCs w:val="28"/>
          <w:lang w:val="uk-UA"/>
        </w:rPr>
        <w:t xml:space="preserve">. </w:t>
      </w:r>
    </w:p>
    <w:p w:rsidR="008C0703" w:rsidRPr="007925F6" w:rsidRDefault="001D55E9" w:rsidP="001D55E9">
      <w:pPr>
        <w:jc w:val="both"/>
        <w:rPr>
          <w:sz w:val="28"/>
          <w:szCs w:val="28"/>
          <w:lang w:val="uk-UA"/>
        </w:rPr>
      </w:pPr>
      <w:r w:rsidRPr="007925F6">
        <w:rPr>
          <w:sz w:val="28"/>
          <w:szCs w:val="28"/>
          <w:lang w:val="uk-UA"/>
        </w:rPr>
        <w:t xml:space="preserve">    Конкретні показники обсягів бюджету Кагарлицької міської територіальної громади на 2022-2024 роки будуть уточнюватися залежно від </w:t>
      </w:r>
      <w:r w:rsidRPr="007925F6">
        <w:rPr>
          <w:sz w:val="28"/>
          <w:szCs w:val="28"/>
          <w:lang w:val="uk-UA"/>
        </w:rPr>
        <w:lastRenderedPageBreak/>
        <w:t>законодавчих змін у податковій політиці, показників соціального та економічного розвитку території та реальних можливостей бюджету на відповідні роки.</w:t>
      </w:r>
    </w:p>
    <w:p w:rsidR="001D1CC5" w:rsidRDefault="001D1CC5" w:rsidP="001D55E9">
      <w:pPr>
        <w:jc w:val="both"/>
        <w:rPr>
          <w:sz w:val="28"/>
          <w:szCs w:val="28"/>
          <w:lang w:val="uk-UA"/>
        </w:rPr>
      </w:pPr>
    </w:p>
    <w:p w:rsidR="00D95EDE" w:rsidRDefault="00D95EDE" w:rsidP="001D55E9">
      <w:pPr>
        <w:jc w:val="both"/>
        <w:rPr>
          <w:sz w:val="28"/>
          <w:szCs w:val="28"/>
          <w:lang w:val="uk-UA"/>
        </w:rPr>
      </w:pPr>
    </w:p>
    <w:p w:rsidR="00D95EDE" w:rsidRDefault="00D95EDE" w:rsidP="001D55E9">
      <w:pPr>
        <w:jc w:val="both"/>
        <w:rPr>
          <w:sz w:val="28"/>
          <w:szCs w:val="28"/>
          <w:lang w:val="uk-UA"/>
        </w:rPr>
      </w:pPr>
    </w:p>
    <w:p w:rsidR="007925F6" w:rsidRPr="00FC0920" w:rsidRDefault="007925F6" w:rsidP="007925F6">
      <w:pPr>
        <w:rPr>
          <w:b/>
          <w:bCs/>
          <w:sz w:val="28"/>
          <w:lang w:val="uk-UA" w:eastAsia="uk-UA"/>
        </w:rPr>
      </w:pPr>
      <w:r>
        <w:rPr>
          <w:b/>
          <w:bCs/>
          <w:sz w:val="28"/>
          <w:lang w:val="uk-UA" w:eastAsia="uk-UA"/>
        </w:rPr>
        <w:t xml:space="preserve"> </w:t>
      </w:r>
      <w:r w:rsidRPr="00FC0920">
        <w:rPr>
          <w:b/>
          <w:bCs/>
          <w:sz w:val="28"/>
          <w:lang w:val="uk-UA" w:eastAsia="uk-UA"/>
        </w:rPr>
        <w:t>Керуюча справами (секретар)</w:t>
      </w:r>
    </w:p>
    <w:p w:rsidR="007925F6" w:rsidRPr="00FC0920" w:rsidRDefault="00D95EDE" w:rsidP="00D95EDE">
      <w:pPr>
        <w:rPr>
          <w:b/>
          <w:bCs/>
          <w:sz w:val="28"/>
          <w:lang w:val="uk-UA" w:eastAsia="uk-UA"/>
        </w:rPr>
      </w:pPr>
      <w:r>
        <w:rPr>
          <w:b/>
          <w:bCs/>
          <w:sz w:val="28"/>
          <w:lang w:val="uk-UA" w:eastAsia="uk-UA"/>
        </w:rPr>
        <w:t xml:space="preserve"> </w:t>
      </w:r>
      <w:r w:rsidR="007925F6" w:rsidRPr="00FC0920">
        <w:rPr>
          <w:b/>
          <w:bCs/>
          <w:sz w:val="28"/>
          <w:lang w:val="uk-UA" w:eastAsia="uk-UA"/>
        </w:rPr>
        <w:t>виконавчого комітету                                                                  І.І.Вашека</w:t>
      </w:r>
    </w:p>
    <w:p w:rsidR="007925F6" w:rsidRDefault="007925F6" w:rsidP="001D55E9">
      <w:pPr>
        <w:jc w:val="both"/>
        <w:rPr>
          <w:sz w:val="28"/>
          <w:szCs w:val="28"/>
          <w:lang w:val="uk-UA"/>
        </w:rPr>
      </w:pPr>
    </w:p>
    <w:sectPr w:rsidR="007925F6" w:rsidSect="007925F6">
      <w:pgSz w:w="11906" w:h="16838"/>
      <w:pgMar w:top="426" w:right="850"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160" w:rsidRDefault="006A2160" w:rsidP="00EE6ABB">
      <w:r>
        <w:separator/>
      </w:r>
    </w:p>
  </w:endnote>
  <w:endnote w:type="continuationSeparator" w:id="0">
    <w:p w:rsidR="006A2160" w:rsidRDefault="006A2160" w:rsidP="00EE6A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160" w:rsidRDefault="006A2160" w:rsidP="00EE6ABB">
      <w:r>
        <w:separator/>
      </w:r>
    </w:p>
  </w:footnote>
  <w:footnote w:type="continuationSeparator" w:id="0">
    <w:p w:rsidR="006A2160" w:rsidRDefault="006A2160" w:rsidP="00EE6A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0C5C"/>
    <w:multiLevelType w:val="multilevel"/>
    <w:tmpl w:val="8F5C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210965"/>
    <w:multiLevelType w:val="hybridMultilevel"/>
    <w:tmpl w:val="42FE5C30"/>
    <w:lvl w:ilvl="0" w:tplc="8A22DD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291193"/>
    <w:multiLevelType w:val="hybridMultilevel"/>
    <w:tmpl w:val="2D1E3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5752DA"/>
    <w:multiLevelType w:val="hybridMultilevel"/>
    <w:tmpl w:val="F214A4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5521A4"/>
    <w:rsid w:val="00003CF0"/>
    <w:rsid w:val="00051142"/>
    <w:rsid w:val="00084E4B"/>
    <w:rsid w:val="000B3B30"/>
    <w:rsid w:val="000F150B"/>
    <w:rsid w:val="00125DD6"/>
    <w:rsid w:val="00130168"/>
    <w:rsid w:val="0013484F"/>
    <w:rsid w:val="00152893"/>
    <w:rsid w:val="001D1CC5"/>
    <w:rsid w:val="001D55E9"/>
    <w:rsid w:val="001E0E39"/>
    <w:rsid w:val="001E26DF"/>
    <w:rsid w:val="001F20FA"/>
    <w:rsid w:val="0021637F"/>
    <w:rsid w:val="002264FD"/>
    <w:rsid w:val="00250AC7"/>
    <w:rsid w:val="00271447"/>
    <w:rsid w:val="002A3573"/>
    <w:rsid w:val="003554BD"/>
    <w:rsid w:val="0036476F"/>
    <w:rsid w:val="00384B36"/>
    <w:rsid w:val="003A0929"/>
    <w:rsid w:val="003B0510"/>
    <w:rsid w:val="003C2343"/>
    <w:rsid w:val="003E726F"/>
    <w:rsid w:val="003F10F9"/>
    <w:rsid w:val="0042476B"/>
    <w:rsid w:val="00424F19"/>
    <w:rsid w:val="00456602"/>
    <w:rsid w:val="004611A3"/>
    <w:rsid w:val="004C2C6A"/>
    <w:rsid w:val="004D4B33"/>
    <w:rsid w:val="004F27B7"/>
    <w:rsid w:val="005065D4"/>
    <w:rsid w:val="005521A4"/>
    <w:rsid w:val="005661BC"/>
    <w:rsid w:val="0056706F"/>
    <w:rsid w:val="005D57A0"/>
    <w:rsid w:val="005E5483"/>
    <w:rsid w:val="005E718E"/>
    <w:rsid w:val="00641495"/>
    <w:rsid w:val="006461E3"/>
    <w:rsid w:val="0065312C"/>
    <w:rsid w:val="00663BB2"/>
    <w:rsid w:val="006829B0"/>
    <w:rsid w:val="006A2160"/>
    <w:rsid w:val="006D67C6"/>
    <w:rsid w:val="006F0F13"/>
    <w:rsid w:val="00726ED9"/>
    <w:rsid w:val="00737ECC"/>
    <w:rsid w:val="0075160C"/>
    <w:rsid w:val="00756B7C"/>
    <w:rsid w:val="00771FF1"/>
    <w:rsid w:val="007925F6"/>
    <w:rsid w:val="007A3847"/>
    <w:rsid w:val="007F4193"/>
    <w:rsid w:val="007F591D"/>
    <w:rsid w:val="008114DE"/>
    <w:rsid w:val="008937C0"/>
    <w:rsid w:val="00895ACD"/>
    <w:rsid w:val="008A6EE8"/>
    <w:rsid w:val="008C0703"/>
    <w:rsid w:val="008C123E"/>
    <w:rsid w:val="00963761"/>
    <w:rsid w:val="009B111F"/>
    <w:rsid w:val="009C4532"/>
    <w:rsid w:val="00A02568"/>
    <w:rsid w:val="00A0603A"/>
    <w:rsid w:val="00A35297"/>
    <w:rsid w:val="00A449B0"/>
    <w:rsid w:val="00B24B9C"/>
    <w:rsid w:val="00B60C8D"/>
    <w:rsid w:val="00B97482"/>
    <w:rsid w:val="00C07164"/>
    <w:rsid w:val="00C4560E"/>
    <w:rsid w:val="00C54255"/>
    <w:rsid w:val="00CD195B"/>
    <w:rsid w:val="00D3050C"/>
    <w:rsid w:val="00D35557"/>
    <w:rsid w:val="00D855E7"/>
    <w:rsid w:val="00D865CD"/>
    <w:rsid w:val="00D90533"/>
    <w:rsid w:val="00D957F1"/>
    <w:rsid w:val="00D95EDE"/>
    <w:rsid w:val="00DB1503"/>
    <w:rsid w:val="00DC5B48"/>
    <w:rsid w:val="00E221E5"/>
    <w:rsid w:val="00E421C6"/>
    <w:rsid w:val="00E65AD1"/>
    <w:rsid w:val="00E97BEC"/>
    <w:rsid w:val="00EA4640"/>
    <w:rsid w:val="00EA6C7C"/>
    <w:rsid w:val="00ED29C2"/>
    <w:rsid w:val="00EE241B"/>
    <w:rsid w:val="00EE6ABB"/>
    <w:rsid w:val="00F65365"/>
    <w:rsid w:val="00FC3BE2"/>
    <w:rsid w:val="00FC7B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5521A4"/>
  </w:style>
  <w:style w:type="paragraph" w:customStyle="1" w:styleId="Web">
    <w:name w:val="Обычный (Web)"/>
    <w:basedOn w:val="a"/>
    <w:next w:val="a3"/>
    <w:unhideWhenUsed/>
    <w:qFormat/>
    <w:rsid w:val="005521A4"/>
    <w:pPr>
      <w:spacing w:before="100" w:beforeAutospacing="1" w:after="100" w:afterAutospacing="1"/>
    </w:pPr>
    <w:rPr>
      <w:lang w:val="uk-UA" w:eastAsia="uk-UA"/>
    </w:rPr>
  </w:style>
  <w:style w:type="paragraph" w:styleId="a3">
    <w:name w:val="Normal (Web)"/>
    <w:basedOn w:val="a"/>
    <w:uiPriority w:val="99"/>
    <w:semiHidden/>
    <w:unhideWhenUsed/>
    <w:rsid w:val="005521A4"/>
  </w:style>
  <w:style w:type="paragraph" w:customStyle="1" w:styleId="Default">
    <w:name w:val="Default"/>
    <w:rsid w:val="003F10F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EE6ABB"/>
    <w:pPr>
      <w:tabs>
        <w:tab w:val="center" w:pos="4677"/>
        <w:tab w:val="right" w:pos="9355"/>
      </w:tabs>
    </w:pPr>
  </w:style>
  <w:style w:type="character" w:customStyle="1" w:styleId="a5">
    <w:name w:val="Верхний колонтитул Знак"/>
    <w:basedOn w:val="a0"/>
    <w:link w:val="a4"/>
    <w:uiPriority w:val="99"/>
    <w:rsid w:val="00EE6AB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E6ABB"/>
    <w:pPr>
      <w:tabs>
        <w:tab w:val="center" w:pos="4677"/>
        <w:tab w:val="right" w:pos="9355"/>
      </w:tabs>
    </w:pPr>
  </w:style>
  <w:style w:type="character" w:customStyle="1" w:styleId="a7">
    <w:name w:val="Нижний колонтитул Знак"/>
    <w:basedOn w:val="a0"/>
    <w:link w:val="a6"/>
    <w:uiPriority w:val="99"/>
    <w:rsid w:val="00EE6ABB"/>
    <w:rPr>
      <w:rFonts w:ascii="Times New Roman" w:eastAsia="Times New Roman" w:hAnsi="Times New Roman" w:cs="Times New Roman"/>
      <w:sz w:val="24"/>
      <w:szCs w:val="24"/>
      <w:lang w:eastAsia="ru-RU"/>
    </w:rPr>
  </w:style>
  <w:style w:type="character" w:styleId="a8">
    <w:name w:val="Hyperlink"/>
    <w:basedOn w:val="a0"/>
    <w:uiPriority w:val="99"/>
    <w:unhideWhenUsed/>
    <w:rsid w:val="00152893"/>
    <w:rPr>
      <w:color w:val="0000FF" w:themeColor="hyperlink"/>
      <w:u w:val="single"/>
    </w:rPr>
  </w:style>
  <w:style w:type="paragraph" w:styleId="a9">
    <w:name w:val="Body Text"/>
    <w:basedOn w:val="a"/>
    <w:link w:val="aa"/>
    <w:rsid w:val="006D67C6"/>
    <w:rPr>
      <w:sz w:val="28"/>
      <w:szCs w:val="20"/>
      <w:lang w:val="uk-UA"/>
    </w:rPr>
  </w:style>
  <w:style w:type="character" w:customStyle="1" w:styleId="aa">
    <w:name w:val="Основной текст Знак"/>
    <w:basedOn w:val="a0"/>
    <w:link w:val="a9"/>
    <w:rsid w:val="006D67C6"/>
    <w:rPr>
      <w:rFonts w:ascii="Times New Roman" w:eastAsia="Times New Roman" w:hAnsi="Times New Roman" w:cs="Times New Roman"/>
      <w:sz w:val="28"/>
      <w:szCs w:val="20"/>
      <w:lang w:val="uk-UA" w:eastAsia="ru-RU"/>
    </w:rPr>
  </w:style>
  <w:style w:type="paragraph" w:styleId="ab">
    <w:name w:val="List Paragraph"/>
    <w:basedOn w:val="a"/>
    <w:uiPriority w:val="34"/>
    <w:qFormat/>
    <w:rsid w:val="003647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5521A4"/>
  </w:style>
  <w:style w:type="paragraph" w:customStyle="1" w:styleId="Web">
    <w:name w:val="Обычный (Web)"/>
    <w:basedOn w:val="a"/>
    <w:next w:val="a3"/>
    <w:unhideWhenUsed/>
    <w:qFormat/>
    <w:rsid w:val="005521A4"/>
    <w:pPr>
      <w:spacing w:before="100" w:beforeAutospacing="1" w:after="100" w:afterAutospacing="1"/>
    </w:pPr>
    <w:rPr>
      <w:lang w:val="uk-UA" w:eastAsia="uk-UA"/>
    </w:rPr>
  </w:style>
  <w:style w:type="paragraph" w:styleId="a3">
    <w:name w:val="Normal (Web)"/>
    <w:basedOn w:val="a"/>
    <w:uiPriority w:val="99"/>
    <w:semiHidden/>
    <w:unhideWhenUsed/>
    <w:rsid w:val="005521A4"/>
  </w:style>
  <w:style w:type="paragraph" w:customStyle="1" w:styleId="Default">
    <w:name w:val="Default"/>
    <w:rsid w:val="003F10F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EE6ABB"/>
    <w:pPr>
      <w:tabs>
        <w:tab w:val="center" w:pos="4677"/>
        <w:tab w:val="right" w:pos="9355"/>
      </w:tabs>
    </w:pPr>
  </w:style>
  <w:style w:type="character" w:customStyle="1" w:styleId="a5">
    <w:name w:val="Верхний колонтитул Знак"/>
    <w:basedOn w:val="a0"/>
    <w:link w:val="a4"/>
    <w:uiPriority w:val="99"/>
    <w:rsid w:val="00EE6AB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E6ABB"/>
    <w:pPr>
      <w:tabs>
        <w:tab w:val="center" w:pos="4677"/>
        <w:tab w:val="right" w:pos="9355"/>
      </w:tabs>
    </w:pPr>
  </w:style>
  <w:style w:type="character" w:customStyle="1" w:styleId="a7">
    <w:name w:val="Нижний колонтитул Знак"/>
    <w:basedOn w:val="a0"/>
    <w:link w:val="a6"/>
    <w:uiPriority w:val="99"/>
    <w:rsid w:val="00EE6ABB"/>
    <w:rPr>
      <w:rFonts w:ascii="Times New Roman" w:eastAsia="Times New Roman" w:hAnsi="Times New Roman" w:cs="Times New Roman"/>
      <w:sz w:val="24"/>
      <w:szCs w:val="24"/>
      <w:lang w:eastAsia="ru-RU"/>
    </w:rPr>
  </w:style>
  <w:style w:type="character" w:styleId="a8">
    <w:name w:val="Hyperlink"/>
    <w:basedOn w:val="a0"/>
    <w:uiPriority w:val="99"/>
    <w:unhideWhenUsed/>
    <w:rsid w:val="001528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51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37">
          <w:marLeft w:val="0"/>
          <w:marRight w:val="0"/>
          <w:marTop w:val="0"/>
          <w:marBottom w:val="0"/>
          <w:divBdr>
            <w:top w:val="none" w:sz="0" w:space="0" w:color="auto"/>
            <w:left w:val="none" w:sz="0" w:space="0" w:color="auto"/>
            <w:bottom w:val="none" w:sz="0" w:space="0" w:color="auto"/>
            <w:right w:val="none" w:sz="0" w:space="0" w:color="auto"/>
          </w:divBdr>
        </w:div>
        <w:div w:id="1926955472">
          <w:marLeft w:val="0"/>
          <w:marRight w:val="0"/>
          <w:marTop w:val="0"/>
          <w:marBottom w:val="0"/>
          <w:divBdr>
            <w:top w:val="none" w:sz="0" w:space="0" w:color="auto"/>
            <w:left w:val="none" w:sz="0" w:space="0" w:color="auto"/>
            <w:bottom w:val="none" w:sz="0" w:space="0" w:color="auto"/>
            <w:right w:val="none" w:sz="0" w:space="0" w:color="auto"/>
          </w:divBdr>
          <w:divsChild>
            <w:div w:id="426581134">
              <w:marLeft w:val="0"/>
              <w:marRight w:val="0"/>
              <w:marTop w:val="0"/>
              <w:marBottom w:val="0"/>
              <w:divBdr>
                <w:top w:val="none" w:sz="0" w:space="0" w:color="auto"/>
                <w:left w:val="none" w:sz="0" w:space="0" w:color="auto"/>
                <w:bottom w:val="none" w:sz="0" w:space="0" w:color="auto"/>
                <w:right w:val="none" w:sz="0" w:space="0" w:color="auto"/>
              </w:divBdr>
              <w:divsChild>
                <w:div w:id="618102220">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188984965">
      <w:bodyDiv w:val="1"/>
      <w:marLeft w:val="0"/>
      <w:marRight w:val="0"/>
      <w:marTop w:val="0"/>
      <w:marBottom w:val="0"/>
      <w:divBdr>
        <w:top w:val="none" w:sz="0" w:space="0" w:color="auto"/>
        <w:left w:val="none" w:sz="0" w:space="0" w:color="auto"/>
        <w:bottom w:val="none" w:sz="0" w:space="0" w:color="auto"/>
        <w:right w:val="none" w:sz="0" w:space="0" w:color="auto"/>
      </w:divBdr>
    </w:div>
    <w:div w:id="1338730842">
      <w:bodyDiv w:val="1"/>
      <w:marLeft w:val="0"/>
      <w:marRight w:val="0"/>
      <w:marTop w:val="0"/>
      <w:marBottom w:val="0"/>
      <w:divBdr>
        <w:top w:val="none" w:sz="0" w:space="0" w:color="auto"/>
        <w:left w:val="none" w:sz="0" w:space="0" w:color="auto"/>
        <w:bottom w:val="none" w:sz="0" w:space="0" w:color="auto"/>
        <w:right w:val="none" w:sz="0" w:space="0" w:color="auto"/>
      </w:divBdr>
    </w:div>
    <w:div w:id="184497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16</Pages>
  <Words>5885</Words>
  <Characters>33548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Ирина Вашека</cp:lastModifiedBy>
  <cp:revision>78</cp:revision>
  <dcterms:created xsi:type="dcterms:W3CDTF">2021-08-13T12:40:00Z</dcterms:created>
  <dcterms:modified xsi:type="dcterms:W3CDTF">2021-09-13T13:28:00Z</dcterms:modified>
</cp:coreProperties>
</file>